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5" w:rsidRPr="00416B1B" w:rsidRDefault="000D7164" w:rsidP="0037383F">
      <w:pPr>
        <w:pStyle w:val="a3"/>
        <w:jc w:val="center"/>
        <w:rPr>
          <w:rFonts w:ascii="Arial" w:hAnsi="Arial" w:cs="Arial"/>
        </w:rPr>
      </w:pPr>
      <w:r w:rsidRPr="00416B1B">
        <w:rPr>
          <w:rFonts w:ascii="Arial" w:hAnsi="Arial" w:cs="Arial"/>
          <w:noProof/>
        </w:rPr>
        <w:drawing>
          <wp:inline distT="0" distB="0" distL="0" distR="0" wp14:anchorId="094BC06E" wp14:editId="3A220252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B65" w:rsidRPr="00416B1B" w:rsidRDefault="003D7B65" w:rsidP="0037383F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677F4F" w:rsidRPr="00416B1B" w:rsidRDefault="00677F4F" w:rsidP="007B01B4">
      <w:pPr>
        <w:pStyle w:val="a3"/>
        <w:jc w:val="center"/>
        <w:rPr>
          <w:b/>
          <w:spacing w:val="-4"/>
          <w:sz w:val="30"/>
          <w:szCs w:val="30"/>
        </w:rPr>
      </w:pPr>
      <w:r w:rsidRPr="00416B1B">
        <w:rPr>
          <w:b/>
          <w:spacing w:val="-4"/>
          <w:sz w:val="30"/>
          <w:szCs w:val="30"/>
        </w:rPr>
        <w:t>МИНИСТЕРСТВО</w:t>
      </w:r>
      <w:r w:rsidR="007B01B4" w:rsidRPr="00416B1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416B1B">
        <w:rPr>
          <w:b/>
          <w:sz w:val="30"/>
          <w:szCs w:val="30"/>
        </w:rPr>
        <w:t>САРАТОВСКОЙ ОБЛАСТИ</w:t>
      </w:r>
    </w:p>
    <w:p w:rsidR="003D7B65" w:rsidRPr="00416B1B" w:rsidRDefault="00177F14" w:rsidP="001339D5">
      <w:pPr>
        <w:pStyle w:val="a3"/>
        <w:spacing w:line="288" w:lineRule="auto"/>
        <w:jc w:val="center"/>
        <w:rPr>
          <w:b/>
          <w:sz w:val="12"/>
        </w:rPr>
      </w:pPr>
      <w:r w:rsidRPr="00416B1B">
        <w:rPr>
          <w:noProof/>
          <w:spacing w:val="1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BFCCC5" wp14:editId="6A1F7842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77037A" w:rsidRPr="00416B1B" w:rsidRDefault="00177F14" w:rsidP="003D7B65">
      <w:pPr>
        <w:pStyle w:val="a3"/>
        <w:jc w:val="center"/>
        <w:rPr>
          <w:b/>
          <w:szCs w:val="20"/>
        </w:rPr>
      </w:pPr>
      <w:r w:rsidRPr="00416B1B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55BE2" wp14:editId="69B2DA1F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.45pt;width:46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I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2fLdLZIQT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DM7Qgk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3D7B65" w:rsidRPr="00416B1B" w:rsidRDefault="00EA660C" w:rsidP="003D7B65">
      <w:pPr>
        <w:pStyle w:val="a3"/>
        <w:jc w:val="center"/>
        <w:rPr>
          <w:b/>
        </w:rPr>
      </w:pPr>
      <w:r w:rsidRPr="00416B1B">
        <w:rPr>
          <w:b/>
          <w:sz w:val="30"/>
        </w:rPr>
        <w:t xml:space="preserve">  </w:t>
      </w:r>
      <w:r w:rsidR="004B7A53" w:rsidRPr="00416B1B">
        <w:rPr>
          <w:b/>
          <w:sz w:val="30"/>
        </w:rPr>
        <w:t xml:space="preserve">    </w:t>
      </w:r>
      <w:proofErr w:type="gramStart"/>
      <w:r w:rsidR="003D7B65" w:rsidRPr="00416B1B">
        <w:rPr>
          <w:b/>
          <w:sz w:val="30"/>
        </w:rPr>
        <w:t>П</w:t>
      </w:r>
      <w:proofErr w:type="gramEnd"/>
      <w:r w:rsidR="003D7B65" w:rsidRPr="00416B1B">
        <w:rPr>
          <w:b/>
          <w:sz w:val="30"/>
        </w:rPr>
        <w:t xml:space="preserve"> Р И К А З</w:t>
      </w:r>
      <w:r w:rsidR="004B7A53" w:rsidRPr="00416B1B">
        <w:rPr>
          <w:b/>
          <w:sz w:val="30"/>
        </w:rPr>
        <w:t xml:space="preserve">                    </w:t>
      </w:r>
    </w:p>
    <w:p w:rsidR="003D7B65" w:rsidRPr="00416B1B" w:rsidRDefault="003D7B65" w:rsidP="003D7B65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416B1B">
        <w:rPr>
          <w:sz w:val="28"/>
          <w:szCs w:val="28"/>
        </w:rPr>
        <w:t xml:space="preserve">от </w:t>
      </w:r>
      <w:r w:rsidR="000954F8" w:rsidRPr="00416B1B">
        <w:rPr>
          <w:sz w:val="28"/>
          <w:szCs w:val="28"/>
        </w:rPr>
        <w:t>________________</w:t>
      </w:r>
      <w:r w:rsidRPr="00416B1B">
        <w:rPr>
          <w:sz w:val="28"/>
          <w:szCs w:val="28"/>
        </w:rPr>
        <w:t xml:space="preserve"> №</w:t>
      </w:r>
      <w:r w:rsidR="000954F8" w:rsidRPr="00416B1B">
        <w:rPr>
          <w:sz w:val="28"/>
          <w:szCs w:val="28"/>
        </w:rPr>
        <w:t xml:space="preserve">_______ </w:t>
      </w:r>
    </w:p>
    <w:p w:rsidR="003D7B65" w:rsidRPr="00416B1B" w:rsidRDefault="003D7B65" w:rsidP="003D7B65">
      <w:pPr>
        <w:pStyle w:val="a3"/>
        <w:tabs>
          <w:tab w:val="left" w:pos="708"/>
        </w:tabs>
        <w:jc w:val="center"/>
      </w:pPr>
    </w:p>
    <w:p w:rsidR="003D7B65" w:rsidRPr="00416B1B" w:rsidRDefault="003D7B65" w:rsidP="003D7B65">
      <w:pPr>
        <w:pStyle w:val="a3"/>
        <w:tabs>
          <w:tab w:val="left" w:pos="708"/>
        </w:tabs>
        <w:jc w:val="center"/>
      </w:pPr>
      <w:r w:rsidRPr="00416B1B">
        <w:t>г. Саратов</w:t>
      </w:r>
    </w:p>
    <w:p w:rsidR="003D7B65" w:rsidRPr="00416B1B" w:rsidRDefault="003D7B65" w:rsidP="003C5C20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3C5C20" w:rsidRPr="00416B1B" w:rsidRDefault="003C5C20" w:rsidP="003C5C20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102B06" w:rsidRPr="00416B1B" w:rsidRDefault="00102B06" w:rsidP="00102B06">
      <w:pPr>
        <w:rPr>
          <w:rFonts w:eastAsia="Times New Roman"/>
          <w:b/>
          <w:lang w:eastAsia="ru-RU"/>
        </w:rPr>
      </w:pPr>
      <w:r w:rsidRPr="00416B1B">
        <w:rPr>
          <w:rFonts w:eastAsia="Times New Roman"/>
          <w:b/>
          <w:lang w:eastAsia="ru-RU"/>
        </w:rPr>
        <w:t>О внесении изменений в приказ</w:t>
      </w:r>
    </w:p>
    <w:p w:rsidR="00102B06" w:rsidRPr="00416B1B" w:rsidRDefault="00102B06" w:rsidP="00102B06">
      <w:pPr>
        <w:rPr>
          <w:b/>
        </w:rPr>
      </w:pPr>
      <w:r w:rsidRPr="00416B1B">
        <w:rPr>
          <w:rFonts w:eastAsia="Times New Roman"/>
          <w:b/>
          <w:lang w:eastAsia="ru-RU"/>
        </w:rPr>
        <w:t xml:space="preserve">министерства молодежной политики и спорта области </w:t>
      </w:r>
    </w:p>
    <w:p w:rsidR="00102B06" w:rsidRPr="00416B1B" w:rsidRDefault="00492F10" w:rsidP="00102B06">
      <w:pPr>
        <w:rPr>
          <w:rFonts w:eastAsia="Times New Roman"/>
          <w:b/>
          <w:lang w:eastAsia="ru-RU"/>
        </w:rPr>
      </w:pPr>
      <w:r w:rsidRPr="00416B1B">
        <w:rPr>
          <w:rFonts w:eastAsia="Times New Roman"/>
          <w:b/>
          <w:lang w:eastAsia="ru-RU"/>
        </w:rPr>
        <w:t xml:space="preserve">от </w:t>
      </w:r>
      <w:r w:rsidR="007342D7" w:rsidRPr="00416B1B">
        <w:rPr>
          <w:rFonts w:eastAsia="Times New Roman"/>
          <w:b/>
          <w:lang w:eastAsia="ru-RU"/>
        </w:rPr>
        <w:t>22</w:t>
      </w:r>
      <w:r w:rsidR="00102B06" w:rsidRPr="00416B1B">
        <w:rPr>
          <w:rFonts w:eastAsia="Times New Roman"/>
          <w:b/>
          <w:lang w:eastAsia="ru-RU"/>
        </w:rPr>
        <w:t xml:space="preserve"> мая  2019 года № 27</w:t>
      </w:r>
      <w:r w:rsidRPr="00416B1B">
        <w:rPr>
          <w:rFonts w:eastAsia="Times New Roman"/>
          <w:b/>
          <w:lang w:eastAsia="ru-RU"/>
        </w:rPr>
        <w:t>2</w:t>
      </w:r>
    </w:p>
    <w:p w:rsidR="00102B06" w:rsidRPr="00416B1B" w:rsidRDefault="00102B06" w:rsidP="00102B06">
      <w:pPr>
        <w:rPr>
          <w:b/>
          <w:sz w:val="20"/>
        </w:rPr>
      </w:pPr>
    </w:p>
    <w:p w:rsidR="003C4D25" w:rsidRPr="00416B1B" w:rsidRDefault="003C4D25" w:rsidP="00102B06">
      <w:pPr>
        <w:rPr>
          <w:b/>
          <w:sz w:val="20"/>
        </w:rPr>
      </w:pPr>
    </w:p>
    <w:p w:rsidR="00102B06" w:rsidRPr="00416B1B" w:rsidRDefault="00102B06" w:rsidP="00102B06">
      <w:pPr>
        <w:ind w:firstLine="709"/>
        <w:rPr>
          <w:sz w:val="26"/>
          <w:szCs w:val="26"/>
        </w:rPr>
      </w:pPr>
      <w:r w:rsidRPr="00416B1B">
        <w:t>В соответствии с постановлением Правительства Саратовской области от 26 августа 2011 года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</w:t>
      </w:r>
    </w:p>
    <w:p w:rsidR="00102B06" w:rsidRPr="00416B1B" w:rsidRDefault="00102B06" w:rsidP="00102B06">
      <w:pPr>
        <w:tabs>
          <w:tab w:val="left" w:pos="426"/>
        </w:tabs>
        <w:rPr>
          <w:sz w:val="16"/>
          <w:szCs w:val="16"/>
        </w:rPr>
      </w:pPr>
    </w:p>
    <w:p w:rsidR="00102B06" w:rsidRPr="00416B1B" w:rsidRDefault="00102B06" w:rsidP="00102B06">
      <w:pPr>
        <w:rPr>
          <w:b/>
          <w:sz w:val="26"/>
          <w:szCs w:val="26"/>
        </w:rPr>
      </w:pPr>
      <w:r w:rsidRPr="00416B1B">
        <w:rPr>
          <w:b/>
          <w:sz w:val="26"/>
          <w:szCs w:val="26"/>
        </w:rPr>
        <w:t>ПРИКАЗЫВАЮ:</w:t>
      </w:r>
    </w:p>
    <w:p w:rsidR="00102B06" w:rsidRPr="00416B1B" w:rsidRDefault="00102B06" w:rsidP="00102B06">
      <w:pPr>
        <w:rPr>
          <w:b/>
          <w:sz w:val="20"/>
          <w:szCs w:val="20"/>
        </w:rPr>
      </w:pPr>
    </w:p>
    <w:p w:rsidR="00102B06" w:rsidRPr="00416B1B" w:rsidRDefault="00492F10" w:rsidP="00492F10">
      <w:pPr>
        <w:autoSpaceDE w:val="0"/>
        <w:autoSpaceDN w:val="0"/>
        <w:adjustRightInd w:val="0"/>
      </w:pPr>
      <w:r w:rsidRPr="00416B1B">
        <w:tab/>
      </w:r>
      <w:r w:rsidR="00102B06" w:rsidRPr="00416B1B">
        <w:t>Внести в приказ министерства молодежной политики и спорта Саратовской обл</w:t>
      </w:r>
      <w:r w:rsidR="00904699" w:rsidRPr="00416B1B">
        <w:t xml:space="preserve">асти  от </w:t>
      </w:r>
      <w:r w:rsidR="007342D7" w:rsidRPr="00416B1B">
        <w:t>22</w:t>
      </w:r>
      <w:r w:rsidR="00904699" w:rsidRPr="00416B1B">
        <w:t xml:space="preserve"> мая  2019 года № 27</w:t>
      </w:r>
      <w:r w:rsidRPr="00416B1B">
        <w:t>2 «</w:t>
      </w:r>
      <w:r w:rsidRPr="00416B1B">
        <w:rPr>
          <w:lang w:eastAsia="ru-RU"/>
        </w:rPr>
        <w:t>Об утверждении административного регламента по предоставлению государственной услуги «Включение в областной реестр молодежных и детских объединений, пользующихся государственной поддержкой»</w:t>
      </w:r>
      <w:r w:rsidR="00102B06" w:rsidRPr="00416B1B">
        <w:t xml:space="preserve"> следующие изменения: </w:t>
      </w:r>
    </w:p>
    <w:p w:rsidR="00102B06" w:rsidRPr="00416B1B" w:rsidRDefault="00102B06" w:rsidP="00102B06">
      <w:pPr>
        <w:ind w:firstLine="624"/>
      </w:pPr>
      <w:r w:rsidRPr="00416B1B">
        <w:t>в приложении:</w:t>
      </w:r>
    </w:p>
    <w:p w:rsidR="007342D7" w:rsidRPr="00416B1B" w:rsidRDefault="007342D7" w:rsidP="00102B06">
      <w:pPr>
        <w:ind w:firstLine="624"/>
      </w:pPr>
      <w:r w:rsidRPr="00416B1B">
        <w:t>в абзаце</w:t>
      </w:r>
      <w:r w:rsidR="00AA0FF6">
        <w:t xml:space="preserve"> втором пункта 1.2. слова «до 35</w:t>
      </w:r>
      <w:r w:rsidRPr="00416B1B">
        <w:t xml:space="preserve"> лет»  заменить словами «до 35 лет</w:t>
      </w:r>
      <w:r w:rsidR="008A2E7B" w:rsidRPr="00416B1B">
        <w:t xml:space="preserve"> включительно</w:t>
      </w:r>
      <w:r w:rsidRPr="00416B1B">
        <w:t>»;</w:t>
      </w:r>
    </w:p>
    <w:p w:rsidR="007342D7" w:rsidRPr="00416B1B" w:rsidRDefault="007342D7" w:rsidP="007342D7">
      <w:pPr>
        <w:ind w:firstLine="624"/>
      </w:pPr>
      <w:r w:rsidRPr="00416B1B">
        <w:t xml:space="preserve">в абзаце </w:t>
      </w:r>
      <w:r w:rsidR="00AA0FF6">
        <w:t>втором пункта  1.3. слова «до 35</w:t>
      </w:r>
      <w:r w:rsidRPr="00416B1B">
        <w:t xml:space="preserve"> лет»  заменить словами «до 35 лет</w:t>
      </w:r>
      <w:r w:rsidR="008A2E7B" w:rsidRPr="00416B1B">
        <w:t xml:space="preserve"> включительно</w:t>
      </w:r>
      <w:r w:rsidRPr="00416B1B">
        <w:t>»;</w:t>
      </w:r>
    </w:p>
    <w:p w:rsidR="008A2E7B" w:rsidRPr="00416B1B" w:rsidRDefault="008A2E7B" w:rsidP="00B17CC6">
      <w:pPr>
        <w:ind w:firstLine="624"/>
      </w:pPr>
      <w:r w:rsidRPr="00416B1B">
        <w:t>абзац первый пункта 2.5 изложить в следующей редакции:</w:t>
      </w:r>
    </w:p>
    <w:p w:rsidR="008A2E7B" w:rsidRPr="00416B1B" w:rsidRDefault="008A2E7B" w:rsidP="00B17CC6">
      <w:pPr>
        <w:ind w:firstLine="624"/>
      </w:pPr>
      <w:r w:rsidRPr="00416B1B">
        <w:t>«</w:t>
      </w:r>
      <w:r w:rsidR="00F318A2" w:rsidRPr="00416B1B">
        <w:t>2.5. Общий срок предоставления государственной услуги, в том числе с учетом осуществления межведомственного запроса информации, необходимой для предоставления государственной услуги, не должен превышать 15 календарных дней</w:t>
      </w:r>
      <w:proofErr w:type="gramStart"/>
      <w:r w:rsidR="00F318A2" w:rsidRPr="00416B1B">
        <w:t>.»;</w:t>
      </w:r>
      <w:proofErr w:type="gramEnd"/>
    </w:p>
    <w:p w:rsidR="00C514F9" w:rsidRPr="00416B1B" w:rsidRDefault="00C514F9" w:rsidP="00B17CC6">
      <w:pPr>
        <w:ind w:firstLine="624"/>
      </w:pPr>
      <w:r w:rsidRPr="00416B1B">
        <w:t>абзац третий пункта 2.9</w:t>
      </w:r>
      <w:r w:rsidR="00F318A2" w:rsidRPr="00416B1B">
        <w:t>, а именно слова</w:t>
      </w:r>
      <w:r w:rsidRPr="00416B1B">
        <w:t xml:space="preserve"> </w:t>
      </w:r>
      <w:r w:rsidR="00F318A2" w:rsidRPr="00416B1B">
        <w:t xml:space="preserve">«копию устава объединения, заверенную руководителем руководящего органа объединения» </w:t>
      </w:r>
      <w:r w:rsidRPr="00416B1B">
        <w:t>исключить;</w:t>
      </w:r>
    </w:p>
    <w:p w:rsidR="00C514F9" w:rsidRPr="00416B1B" w:rsidRDefault="00DC6579" w:rsidP="00102B06">
      <w:pPr>
        <w:ind w:firstLine="624"/>
      </w:pPr>
      <w:r w:rsidRPr="00416B1B">
        <w:t>подпункт 1)</w:t>
      </w:r>
      <w:r w:rsidR="00C514F9" w:rsidRPr="00416B1B">
        <w:t xml:space="preserve"> пункта 2.13. изложить в следующей редакции:</w:t>
      </w:r>
    </w:p>
    <w:p w:rsidR="00C514F9" w:rsidRPr="00416B1B" w:rsidRDefault="00C514F9" w:rsidP="00DC6579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t>«</w:t>
      </w:r>
      <w:r w:rsidR="00DC6579" w:rsidRPr="00416B1B">
        <w:t xml:space="preserve">1) </w:t>
      </w:r>
      <w:r w:rsidR="001579E5" w:rsidRPr="00416B1B">
        <w:rPr>
          <w:lang w:eastAsia="ru-RU"/>
        </w:rPr>
        <w:t>с</w:t>
      </w:r>
      <w:r w:rsidRPr="00416B1B">
        <w:rPr>
          <w:lang w:eastAsia="ru-RU"/>
        </w:rPr>
        <w:t>лучаи</w:t>
      </w:r>
      <w:r w:rsidR="001579E5" w:rsidRPr="00416B1B">
        <w:rPr>
          <w:lang w:eastAsia="ru-RU"/>
        </w:rPr>
        <w:t>,</w:t>
      </w:r>
      <w:r w:rsidRPr="00416B1B">
        <w:rPr>
          <w:lang w:eastAsia="ru-RU"/>
        </w:rPr>
        <w:t xml:space="preserve"> если объединение не является зарегистрированным в установленном законом порядке молодежным объединением граждан в возрасте до 35 </w:t>
      </w:r>
      <w:proofErr w:type="gramStart"/>
      <w:r w:rsidRPr="00416B1B">
        <w:rPr>
          <w:lang w:eastAsia="ru-RU"/>
        </w:rPr>
        <w:t>лет</w:t>
      </w:r>
      <w:proofErr w:type="gramEnd"/>
      <w:r w:rsidR="008A2E7B" w:rsidRPr="00416B1B">
        <w:rPr>
          <w:lang w:eastAsia="ru-RU"/>
        </w:rPr>
        <w:t xml:space="preserve"> включительно</w:t>
      </w:r>
      <w:r w:rsidRPr="00416B1B">
        <w:rPr>
          <w:lang w:eastAsia="ru-RU"/>
        </w:rPr>
        <w:t xml:space="preserve">, объединившихся на основе общности интересов для осуществления совместной деятельности, либо детским </w:t>
      </w:r>
      <w:r w:rsidRPr="00416B1B">
        <w:rPr>
          <w:lang w:eastAsia="ru-RU"/>
        </w:rPr>
        <w:lastRenderedPageBreak/>
        <w:t>объединением, в которые входят граждане в возрасте до 18 лет и совершеннолетние граждане, объединившиеся для совместной деятельности;</w:t>
      </w:r>
      <w:r w:rsidR="00DC6579" w:rsidRPr="00416B1B">
        <w:rPr>
          <w:lang w:eastAsia="ru-RU"/>
        </w:rPr>
        <w:t>»;</w:t>
      </w:r>
    </w:p>
    <w:p w:rsidR="003E06FC" w:rsidRPr="00416B1B" w:rsidRDefault="003E06FC" w:rsidP="00DC6579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 xml:space="preserve">подраздел «Показатели доступности и качества государственной услуги» раздела </w:t>
      </w:r>
      <w:r w:rsidRPr="00416B1B">
        <w:rPr>
          <w:lang w:val="en-US" w:eastAsia="ru-RU"/>
        </w:rPr>
        <w:t>II</w:t>
      </w:r>
      <w:r w:rsidRPr="00416B1B">
        <w:rPr>
          <w:lang w:eastAsia="ru-RU"/>
        </w:rPr>
        <w:t xml:space="preserve"> дополнить пунктом 2.23 в следующей редакции: </w:t>
      </w:r>
    </w:p>
    <w:p w:rsidR="003E06FC" w:rsidRPr="00416B1B" w:rsidRDefault="003E06FC" w:rsidP="003E06FC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>«2.23 Государственная услуга не предоставляется по экстерриториальному принципу, предусмотренному частью 8.1 статьи 7 Федерального закона «Об организации предоставления государственных и муниципальных услуг».</w:t>
      </w:r>
    </w:p>
    <w:p w:rsidR="003E06FC" w:rsidRPr="00416B1B" w:rsidRDefault="003E06FC" w:rsidP="003E06FC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>Государственная услуга не предоставляется в упреждающем (</w:t>
      </w:r>
      <w:proofErr w:type="spellStart"/>
      <w:r w:rsidRPr="00416B1B">
        <w:rPr>
          <w:lang w:eastAsia="ru-RU"/>
        </w:rPr>
        <w:t>проактивном</w:t>
      </w:r>
      <w:proofErr w:type="spellEnd"/>
      <w:r w:rsidRPr="00416B1B">
        <w:rPr>
          <w:lang w:eastAsia="ru-RU"/>
        </w:rPr>
        <w:t>) режиме, предусмотренном частью 1 статьи 7.3 Федерального закона «Об организации предоставления государственных и муниципальных услуг»</w:t>
      </w:r>
      <w:proofErr w:type="gramStart"/>
      <w:r w:rsidRPr="00416B1B">
        <w:rPr>
          <w:lang w:eastAsia="ru-RU"/>
        </w:rPr>
        <w:t>.»</w:t>
      </w:r>
      <w:proofErr w:type="gramEnd"/>
      <w:r w:rsidRPr="00416B1B">
        <w:rPr>
          <w:lang w:eastAsia="ru-RU"/>
        </w:rPr>
        <w:t>;</w:t>
      </w:r>
    </w:p>
    <w:p w:rsidR="00F318A2" w:rsidRPr="00416B1B" w:rsidRDefault="00F318A2" w:rsidP="006401B6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>абзац второй пункта 3.6 исключить;</w:t>
      </w:r>
    </w:p>
    <w:p w:rsidR="008A2E7B" w:rsidRPr="00416B1B" w:rsidRDefault="008A2E7B" w:rsidP="006401B6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>пункт 3.8 дополнить абзацем десятым в следующей редакции:</w:t>
      </w:r>
    </w:p>
    <w:p w:rsidR="008A2E7B" w:rsidRPr="00416B1B" w:rsidRDefault="008A2E7B" w:rsidP="006401B6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>«номер (идентификатор) государственной услуги в реестре государственных услуг (при наличии)</w:t>
      </w:r>
      <w:proofErr w:type="gramStart"/>
      <w:r w:rsidRPr="00416B1B">
        <w:rPr>
          <w:lang w:eastAsia="ru-RU"/>
        </w:rPr>
        <w:t>.»</w:t>
      </w:r>
      <w:proofErr w:type="gramEnd"/>
      <w:r w:rsidRPr="00416B1B">
        <w:rPr>
          <w:lang w:eastAsia="ru-RU"/>
        </w:rPr>
        <w:t>;</w:t>
      </w:r>
    </w:p>
    <w:p w:rsidR="008A2E7B" w:rsidRPr="00416B1B" w:rsidRDefault="008A2E7B" w:rsidP="006401B6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>абзац пятый пункта 3.12 изложить в следующей редакции:</w:t>
      </w:r>
    </w:p>
    <w:p w:rsidR="008A2E7B" w:rsidRPr="00416B1B" w:rsidRDefault="008A2E7B" w:rsidP="006401B6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>«молодежное объединение состоит из граждан в возрасте до 35 лет включительно</w:t>
      </w:r>
      <w:proofErr w:type="gramStart"/>
      <w:r w:rsidRPr="00416B1B">
        <w:rPr>
          <w:lang w:eastAsia="ru-RU"/>
        </w:rPr>
        <w:t>;»</w:t>
      </w:r>
      <w:proofErr w:type="gramEnd"/>
      <w:r w:rsidRPr="00416B1B">
        <w:rPr>
          <w:lang w:eastAsia="ru-RU"/>
        </w:rPr>
        <w:t>;</w:t>
      </w:r>
    </w:p>
    <w:p w:rsidR="00F318A2" w:rsidRPr="00416B1B" w:rsidRDefault="00F318A2" w:rsidP="006401B6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>пункт 3.17 изложить в следующей редакции:</w:t>
      </w:r>
    </w:p>
    <w:p w:rsidR="00F318A2" w:rsidRPr="00416B1B" w:rsidRDefault="00F318A2" w:rsidP="00F318A2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 xml:space="preserve">«3.17. Заявитель информируется о принятом решении в течение 5 календарных дней </w:t>
      </w:r>
      <w:proofErr w:type="gramStart"/>
      <w:r w:rsidRPr="00416B1B">
        <w:rPr>
          <w:lang w:eastAsia="ru-RU"/>
        </w:rPr>
        <w:t>с даты принятия</w:t>
      </w:r>
      <w:proofErr w:type="gramEnd"/>
      <w:r w:rsidRPr="00416B1B">
        <w:rPr>
          <w:lang w:eastAsia="ru-RU"/>
        </w:rPr>
        <w:t xml:space="preserve"> решения о включении (об отказе во включении) в реестр молодежных и детских объединений, пользующихся государственной поддержкой.</w:t>
      </w:r>
    </w:p>
    <w:p w:rsidR="003E33D5" w:rsidRDefault="00F318A2" w:rsidP="00F318A2">
      <w:pPr>
        <w:autoSpaceDE w:val="0"/>
        <w:autoSpaceDN w:val="0"/>
        <w:adjustRightInd w:val="0"/>
        <w:ind w:firstLine="540"/>
        <w:rPr>
          <w:lang w:eastAsia="ru-RU"/>
        </w:rPr>
      </w:pPr>
      <w:r w:rsidRPr="00416B1B">
        <w:rPr>
          <w:lang w:eastAsia="ru-RU"/>
        </w:rPr>
        <w:t>В случае принятия решения об отказе во включении в реестр молодежных и детских объединений, пользующихся государственной поддержкой, министерство в течение 5 календарных дней со дня принятия решения уведомляет заявителя с указанием причин отказа способом, обеспечивающим подтверждение получения указанного уведомления.</w:t>
      </w:r>
    </w:p>
    <w:p w:rsidR="003E33D5" w:rsidRDefault="003E33D5" w:rsidP="00F318A2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 xml:space="preserve">3.17.1 Основанием для начала административной процедуры является принятие решения </w:t>
      </w:r>
      <w:r w:rsidRPr="003E33D5">
        <w:rPr>
          <w:lang w:eastAsia="ru-RU"/>
        </w:rPr>
        <w:t>о включении (об отказе во включении) в реестр молодежных и детских объединений, пользующихся государственной поддержкой.</w:t>
      </w:r>
    </w:p>
    <w:p w:rsidR="003E33D5" w:rsidRDefault="003E33D5" w:rsidP="00F318A2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3.17.2 Результатом административной процедуры является направление</w:t>
      </w:r>
      <w:r w:rsidR="00EE3D2C">
        <w:rPr>
          <w:lang w:eastAsia="ru-RU"/>
        </w:rPr>
        <w:t xml:space="preserve"> (направление)</w:t>
      </w:r>
      <w:r>
        <w:rPr>
          <w:lang w:eastAsia="ru-RU"/>
        </w:rPr>
        <w:t xml:space="preserve"> заявителю уведомления </w:t>
      </w:r>
      <w:r w:rsidRPr="003E33D5">
        <w:rPr>
          <w:lang w:eastAsia="ru-RU"/>
        </w:rPr>
        <w:t>о включении (об отказе во включении) в реестр молодежных и детских объединений, пользующихся государственной поддержкой</w:t>
      </w:r>
      <w:r>
        <w:rPr>
          <w:lang w:eastAsia="ru-RU"/>
        </w:rPr>
        <w:t>.</w:t>
      </w:r>
    </w:p>
    <w:p w:rsidR="00F318A2" w:rsidRDefault="003E33D5" w:rsidP="00F318A2">
      <w:pPr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>3.17.3 Способ фиксации административной процедуры - внесение записи в «</w:t>
      </w:r>
      <w:r w:rsidRPr="003E33D5">
        <w:rPr>
          <w:lang w:eastAsia="ru-RU"/>
        </w:rPr>
        <w:t xml:space="preserve">Журнал </w:t>
      </w:r>
      <w:r w:rsidR="00EE3D2C">
        <w:rPr>
          <w:lang w:eastAsia="ru-RU"/>
        </w:rPr>
        <w:t>исходящей</w:t>
      </w:r>
      <w:r w:rsidRPr="003E33D5">
        <w:rPr>
          <w:lang w:eastAsia="ru-RU"/>
        </w:rPr>
        <w:t xml:space="preserve"> докумен</w:t>
      </w:r>
      <w:r>
        <w:rPr>
          <w:lang w:eastAsia="ru-RU"/>
        </w:rPr>
        <w:t>тации»</w:t>
      </w:r>
      <w:r w:rsidRPr="003E33D5">
        <w:rPr>
          <w:lang w:eastAsia="ru-RU"/>
        </w:rPr>
        <w:t xml:space="preserve"> или иной бумажный или электронный носитель информации</w:t>
      </w:r>
      <w:proofErr w:type="gramStart"/>
      <w:r w:rsidRPr="003E33D5">
        <w:rPr>
          <w:lang w:eastAsia="ru-RU"/>
        </w:rPr>
        <w:t>.</w:t>
      </w:r>
      <w:r w:rsidR="00F318A2" w:rsidRPr="00416B1B">
        <w:rPr>
          <w:lang w:eastAsia="ru-RU"/>
        </w:rPr>
        <w:t>»;</w:t>
      </w:r>
      <w:proofErr w:type="gramEnd"/>
    </w:p>
    <w:p w:rsidR="00071149" w:rsidRPr="00416B1B" w:rsidRDefault="00071149" w:rsidP="00071149">
      <w:pPr>
        <w:ind w:firstLine="624"/>
      </w:pPr>
      <w:r w:rsidRPr="00416B1B">
        <w:t xml:space="preserve">раздел III дополнить </w:t>
      </w:r>
      <w:r w:rsidR="00DC6579" w:rsidRPr="00416B1B">
        <w:t xml:space="preserve">пунктом 3.34 </w:t>
      </w:r>
      <w:r w:rsidRPr="00416B1B">
        <w:t>следующего содержания:</w:t>
      </w:r>
    </w:p>
    <w:p w:rsidR="00071149" w:rsidRDefault="00DC6579" w:rsidP="00071149">
      <w:pPr>
        <w:ind w:firstLine="624"/>
      </w:pPr>
      <w:r w:rsidRPr="00416B1B">
        <w:t xml:space="preserve">«3.34. </w:t>
      </w:r>
      <w:proofErr w:type="gramStart"/>
      <w:r w:rsidRPr="00416B1B">
        <w:t xml:space="preserve">Иных действий, необходимых для предоставления государственной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</w:t>
      </w:r>
      <w:r w:rsidRPr="00416B1B">
        <w:lastRenderedPageBreak/>
        <w:t>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Pr="00416B1B"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 не предусмотрено</w:t>
      </w:r>
      <w:proofErr w:type="gramStart"/>
      <w:r w:rsidRPr="00416B1B">
        <w:t>.»</w:t>
      </w:r>
      <w:r w:rsidR="006401B6" w:rsidRPr="00416B1B">
        <w:t>;</w:t>
      </w:r>
      <w:proofErr w:type="gramEnd"/>
    </w:p>
    <w:p w:rsidR="00AA0FF6" w:rsidRPr="00AA0FF6" w:rsidRDefault="00AA0FF6" w:rsidP="00071149">
      <w:pPr>
        <w:ind w:firstLine="624"/>
      </w:pPr>
      <w:proofErr w:type="gramStart"/>
      <w:r>
        <w:t xml:space="preserve">пункт 5.5. подраздела «Перечень нормативно-правовых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должностях лиц» раздела </w:t>
      </w:r>
      <w:r>
        <w:rPr>
          <w:lang w:val="en-US"/>
        </w:rPr>
        <w:t>V</w:t>
      </w:r>
      <w:r>
        <w:t xml:space="preserve"> считать пунктом 5.6.</w:t>
      </w:r>
      <w:proofErr w:type="gramEnd"/>
    </w:p>
    <w:p w:rsidR="00B13305" w:rsidRPr="00416B1B" w:rsidRDefault="006401B6" w:rsidP="003F0FD7">
      <w:pPr>
        <w:autoSpaceDE w:val="0"/>
        <w:autoSpaceDN w:val="0"/>
        <w:adjustRightInd w:val="0"/>
      </w:pPr>
      <w:r w:rsidRPr="00416B1B">
        <w:tab/>
      </w:r>
      <w:r w:rsidR="003F0FD7" w:rsidRPr="00416B1B">
        <w:rPr>
          <w:lang w:eastAsia="ru-RU"/>
        </w:rPr>
        <w:t xml:space="preserve">2. </w:t>
      </w:r>
      <w:r w:rsidR="00B13305" w:rsidRPr="00416B1B">
        <w:t>Отделу правового обеспечения обеспечить направление копии настоящего приказа:</w:t>
      </w:r>
    </w:p>
    <w:p w:rsidR="00B13305" w:rsidRPr="00416B1B" w:rsidRDefault="00B13305" w:rsidP="00B13305">
      <w:pPr>
        <w:tabs>
          <w:tab w:val="left" w:pos="709"/>
        </w:tabs>
        <w:ind w:firstLine="709"/>
      </w:pPr>
      <w:r w:rsidRPr="00416B1B">
        <w:t xml:space="preserve"> в Управление Министерства юстиции Российской Федерации по Саратовской области – в семидневный срок после дня его первого официального опубликования;</w:t>
      </w:r>
    </w:p>
    <w:p w:rsidR="00B13305" w:rsidRPr="00416B1B" w:rsidRDefault="00B13305" w:rsidP="00B13305">
      <w:pPr>
        <w:tabs>
          <w:tab w:val="left" w:pos="709"/>
        </w:tabs>
        <w:ind w:firstLine="709"/>
      </w:pPr>
      <w:r w:rsidRPr="00416B1B">
        <w:t xml:space="preserve"> в прокуратуру Саратовской области – в течение трех дней со дня его подписания.</w:t>
      </w:r>
    </w:p>
    <w:p w:rsidR="00B13305" w:rsidRPr="00416B1B" w:rsidRDefault="00B13305" w:rsidP="00B13305">
      <w:pPr>
        <w:tabs>
          <w:tab w:val="left" w:pos="709"/>
        </w:tabs>
        <w:ind w:firstLine="709"/>
      </w:pPr>
      <w:r w:rsidRPr="00416B1B">
        <w:t>3. Информац</w:t>
      </w:r>
      <w:bookmarkStart w:id="0" w:name="_GoBack"/>
      <w:bookmarkEnd w:id="0"/>
      <w:r w:rsidRPr="00416B1B">
        <w:t>ионно-аналитическому отделу в соответствии с пунктом 1.1.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печати Саратовской области на опубликование – не позднее одного рабочего дня после его принятия.</w:t>
      </w:r>
    </w:p>
    <w:p w:rsidR="00B13305" w:rsidRDefault="00B13305" w:rsidP="00B13305">
      <w:pPr>
        <w:tabs>
          <w:tab w:val="left" w:pos="709"/>
        </w:tabs>
        <w:ind w:firstLine="709"/>
      </w:pPr>
      <w:r w:rsidRPr="00416B1B">
        <w:t xml:space="preserve">4. Настоящий приказ вступает в силу со дня его </w:t>
      </w:r>
      <w:r w:rsidR="00411247" w:rsidRPr="00416B1B">
        <w:t>подписания.</w:t>
      </w: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м</w:t>
      </w:r>
      <w:r w:rsidRPr="00416B1B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Pr="001059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А.А</w:t>
      </w:r>
      <w:r w:rsidRPr="00416B1B">
        <w:rPr>
          <w:b/>
          <w:sz w:val="28"/>
          <w:szCs w:val="28"/>
        </w:rPr>
        <w:t xml:space="preserve">. </w:t>
      </w:r>
      <w:proofErr w:type="spellStart"/>
      <w:r w:rsidRPr="00416B1B">
        <w:rPr>
          <w:b/>
          <w:sz w:val="28"/>
          <w:szCs w:val="28"/>
        </w:rPr>
        <w:t>Абр</w:t>
      </w:r>
      <w:r>
        <w:rPr>
          <w:b/>
          <w:sz w:val="28"/>
          <w:szCs w:val="28"/>
        </w:rPr>
        <w:t>ашин</w:t>
      </w:r>
      <w:proofErr w:type="spellEnd"/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Default="00105974" w:rsidP="00105974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105974" w:rsidRPr="00105974" w:rsidRDefault="00105974" w:rsidP="00105974">
      <w:pPr>
        <w:jc w:val="left"/>
        <w:rPr>
          <w:b/>
          <w:sz w:val="26"/>
          <w:szCs w:val="26"/>
        </w:rPr>
      </w:pPr>
      <w:r w:rsidRPr="00105974">
        <w:rPr>
          <w:sz w:val="26"/>
          <w:szCs w:val="26"/>
        </w:rPr>
        <w:lastRenderedPageBreak/>
        <w:t xml:space="preserve">Проект внесен отделом  </w:t>
      </w:r>
    </w:p>
    <w:p w:rsidR="00234A1A" w:rsidRPr="00234A1A" w:rsidRDefault="00234A1A" w:rsidP="00234A1A">
      <w:pPr>
        <w:rPr>
          <w:sz w:val="26"/>
          <w:szCs w:val="26"/>
        </w:rPr>
      </w:pPr>
      <w:r w:rsidRPr="00234A1A">
        <w:rPr>
          <w:sz w:val="26"/>
          <w:szCs w:val="26"/>
        </w:rPr>
        <w:t xml:space="preserve">патриотического воспитания </w:t>
      </w:r>
    </w:p>
    <w:p w:rsidR="00105974" w:rsidRPr="00105974" w:rsidRDefault="00234A1A" w:rsidP="00234A1A">
      <w:pPr>
        <w:rPr>
          <w:rFonts w:eastAsia="Times New Roman"/>
          <w:sz w:val="26"/>
          <w:szCs w:val="26"/>
          <w:lang w:eastAsia="ru-RU"/>
        </w:rPr>
      </w:pPr>
      <w:r w:rsidRPr="00234A1A">
        <w:rPr>
          <w:sz w:val="26"/>
          <w:szCs w:val="26"/>
        </w:rPr>
        <w:t>и профилактической работы с молодежью</w:t>
      </w:r>
      <w:r w:rsidR="00105974" w:rsidRPr="00105974">
        <w:rPr>
          <w:sz w:val="26"/>
          <w:szCs w:val="26"/>
        </w:rPr>
        <w:t xml:space="preserve">                   «____» ______________2021 г.</w:t>
      </w:r>
    </w:p>
    <w:p w:rsidR="00105974" w:rsidRPr="00105974" w:rsidRDefault="00105974" w:rsidP="00105974">
      <w:pPr>
        <w:jc w:val="left"/>
        <w:rPr>
          <w:rFonts w:eastAsia="Times New Roman"/>
          <w:sz w:val="27"/>
          <w:szCs w:val="27"/>
          <w:lang w:eastAsia="ru-RU"/>
        </w:rPr>
      </w:pPr>
    </w:p>
    <w:p w:rsidR="00105974" w:rsidRPr="00105974" w:rsidRDefault="00105974" w:rsidP="00105974">
      <w:pPr>
        <w:jc w:val="left"/>
        <w:rPr>
          <w:rFonts w:eastAsia="Times New Roman"/>
          <w:sz w:val="27"/>
          <w:szCs w:val="27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828"/>
        <w:gridCol w:w="1417"/>
        <w:gridCol w:w="2693"/>
      </w:tblGrid>
      <w:tr w:rsidR="00105974" w:rsidRPr="00105974" w:rsidTr="000A0729">
        <w:tc>
          <w:tcPr>
            <w:tcW w:w="2093" w:type="dxa"/>
          </w:tcPr>
          <w:p w:rsidR="00105974" w:rsidRPr="00105974" w:rsidRDefault="00105974" w:rsidP="00105974">
            <w:pPr>
              <w:jc w:val="center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Дата</w:t>
            </w:r>
          </w:p>
          <w:p w:rsidR="00105974" w:rsidRPr="00105974" w:rsidRDefault="00105974" w:rsidP="00105974">
            <w:pPr>
              <w:jc w:val="center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согласования</w:t>
            </w:r>
          </w:p>
          <w:p w:rsidR="00105974" w:rsidRPr="00105974" w:rsidRDefault="00105974" w:rsidP="0010597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828" w:type="dxa"/>
            <w:hideMark/>
          </w:tcPr>
          <w:p w:rsidR="00105974" w:rsidRPr="00105974" w:rsidRDefault="00105974" w:rsidP="00105974">
            <w:pPr>
              <w:jc w:val="center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Должность</w:t>
            </w:r>
          </w:p>
        </w:tc>
        <w:tc>
          <w:tcPr>
            <w:tcW w:w="1417" w:type="dxa"/>
            <w:hideMark/>
          </w:tcPr>
          <w:p w:rsidR="00105974" w:rsidRPr="00105974" w:rsidRDefault="00105974" w:rsidP="00105974">
            <w:pPr>
              <w:jc w:val="center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Подпись</w:t>
            </w:r>
          </w:p>
        </w:tc>
        <w:tc>
          <w:tcPr>
            <w:tcW w:w="2693" w:type="dxa"/>
            <w:hideMark/>
          </w:tcPr>
          <w:p w:rsidR="00105974" w:rsidRPr="00105974" w:rsidRDefault="00105974" w:rsidP="00105974">
            <w:pPr>
              <w:jc w:val="center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ФИО</w:t>
            </w:r>
          </w:p>
        </w:tc>
      </w:tr>
      <w:tr w:rsidR="00105974" w:rsidRPr="00105974" w:rsidTr="000A0729">
        <w:tc>
          <w:tcPr>
            <w:tcW w:w="20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___________</w:t>
            </w:r>
          </w:p>
        </w:tc>
        <w:tc>
          <w:tcPr>
            <w:tcW w:w="3828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 xml:space="preserve">Заместитель </w:t>
            </w:r>
            <w:proofErr w:type="gramStart"/>
            <w:r w:rsidRPr="00105974">
              <w:rPr>
                <w:sz w:val="27"/>
                <w:szCs w:val="27"/>
              </w:rPr>
              <w:t>министра-начальник</w:t>
            </w:r>
            <w:proofErr w:type="gramEnd"/>
            <w:r w:rsidRPr="00105974">
              <w:rPr>
                <w:sz w:val="27"/>
                <w:szCs w:val="27"/>
              </w:rPr>
              <w:t xml:space="preserve"> управления по молодежной политике </w:t>
            </w:r>
          </w:p>
        </w:tc>
        <w:tc>
          <w:tcPr>
            <w:tcW w:w="1417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</w:t>
            </w:r>
          </w:p>
        </w:tc>
        <w:tc>
          <w:tcPr>
            <w:tcW w:w="26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 xml:space="preserve">А.А. </w:t>
            </w:r>
            <w:proofErr w:type="spellStart"/>
            <w:r w:rsidRPr="00105974">
              <w:rPr>
                <w:sz w:val="27"/>
                <w:szCs w:val="27"/>
              </w:rPr>
              <w:t>Беловицкая</w:t>
            </w:r>
            <w:proofErr w:type="spellEnd"/>
          </w:p>
        </w:tc>
      </w:tr>
      <w:tr w:rsidR="00105974" w:rsidRPr="00105974" w:rsidTr="000A0729">
        <w:trPr>
          <w:trHeight w:val="960"/>
        </w:trPr>
        <w:tc>
          <w:tcPr>
            <w:tcW w:w="20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___________</w:t>
            </w:r>
          </w:p>
        </w:tc>
        <w:tc>
          <w:tcPr>
            <w:tcW w:w="3828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Начальник управления экономики и финансов - главный бухгалтер</w:t>
            </w: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</w:t>
            </w:r>
          </w:p>
        </w:tc>
        <w:tc>
          <w:tcPr>
            <w:tcW w:w="26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И.В. Богданова</w:t>
            </w:r>
          </w:p>
        </w:tc>
      </w:tr>
      <w:tr w:rsidR="00105974" w:rsidRPr="00105974" w:rsidTr="000A0729">
        <w:tc>
          <w:tcPr>
            <w:tcW w:w="20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___________</w:t>
            </w:r>
          </w:p>
        </w:tc>
        <w:tc>
          <w:tcPr>
            <w:tcW w:w="3828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Начальник информационно-аналитического отдела</w:t>
            </w:r>
          </w:p>
        </w:tc>
        <w:tc>
          <w:tcPr>
            <w:tcW w:w="1417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</w:t>
            </w:r>
          </w:p>
        </w:tc>
        <w:tc>
          <w:tcPr>
            <w:tcW w:w="26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О.А. Зубарева</w:t>
            </w:r>
          </w:p>
        </w:tc>
      </w:tr>
      <w:tr w:rsidR="00105974" w:rsidRPr="00105974" w:rsidTr="000A0729">
        <w:tc>
          <w:tcPr>
            <w:tcW w:w="20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___________</w:t>
            </w: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 xml:space="preserve">Начальник отдела </w:t>
            </w: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правового обеспечения</w:t>
            </w: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</w:t>
            </w:r>
          </w:p>
        </w:tc>
        <w:tc>
          <w:tcPr>
            <w:tcW w:w="26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Л.В. Пиркина</w:t>
            </w:r>
          </w:p>
        </w:tc>
      </w:tr>
      <w:tr w:rsidR="00105974" w:rsidRPr="00105974" w:rsidTr="000A0729">
        <w:tc>
          <w:tcPr>
            <w:tcW w:w="20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___________</w:t>
            </w:r>
          </w:p>
        </w:tc>
        <w:tc>
          <w:tcPr>
            <w:tcW w:w="3828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 xml:space="preserve">Начальник отдела </w:t>
            </w:r>
            <w:proofErr w:type="gramStart"/>
            <w:r w:rsidRPr="00105974">
              <w:rPr>
                <w:sz w:val="27"/>
                <w:szCs w:val="27"/>
              </w:rPr>
              <w:t>организационной</w:t>
            </w:r>
            <w:proofErr w:type="gramEnd"/>
            <w:r w:rsidRPr="00105974">
              <w:rPr>
                <w:sz w:val="27"/>
                <w:szCs w:val="27"/>
              </w:rPr>
              <w:t xml:space="preserve"> и </w:t>
            </w: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кадровой работы</w:t>
            </w: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</w:t>
            </w:r>
          </w:p>
        </w:tc>
        <w:tc>
          <w:tcPr>
            <w:tcW w:w="26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Н.А. Цветкова</w:t>
            </w: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</w:tc>
      </w:tr>
      <w:tr w:rsidR="00105974" w:rsidRPr="00105974" w:rsidTr="000A0729">
        <w:tc>
          <w:tcPr>
            <w:tcW w:w="20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___________</w:t>
            </w:r>
          </w:p>
        </w:tc>
        <w:tc>
          <w:tcPr>
            <w:tcW w:w="3828" w:type="dxa"/>
          </w:tcPr>
          <w:p w:rsidR="00234A1A" w:rsidRDefault="00234A1A" w:rsidP="00234A1A">
            <w:pPr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105974" w:rsidRPr="00105974">
              <w:rPr>
                <w:sz w:val="27"/>
                <w:szCs w:val="27"/>
              </w:rPr>
              <w:t>ачальник</w:t>
            </w:r>
            <w:r w:rsidR="00105974">
              <w:rPr>
                <w:sz w:val="27"/>
                <w:szCs w:val="27"/>
              </w:rPr>
              <w:t xml:space="preserve"> </w:t>
            </w:r>
            <w:r w:rsidR="00105974" w:rsidRPr="00105974">
              <w:rPr>
                <w:sz w:val="27"/>
                <w:szCs w:val="27"/>
              </w:rPr>
              <w:t xml:space="preserve">отдела </w:t>
            </w:r>
            <w:r>
              <w:rPr>
                <w:sz w:val="27"/>
                <w:szCs w:val="27"/>
              </w:rPr>
              <w:t xml:space="preserve">патриотического воспитания </w:t>
            </w:r>
          </w:p>
          <w:p w:rsidR="00105974" w:rsidRPr="00105974" w:rsidRDefault="00234A1A" w:rsidP="00234A1A">
            <w:pPr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 профилактической работы с молодежью</w:t>
            </w:r>
          </w:p>
        </w:tc>
        <w:tc>
          <w:tcPr>
            <w:tcW w:w="1417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  <w:r w:rsidRPr="00105974">
              <w:rPr>
                <w:sz w:val="27"/>
                <w:szCs w:val="27"/>
              </w:rPr>
              <w:t>________</w:t>
            </w:r>
          </w:p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105974" w:rsidRPr="00105974" w:rsidRDefault="00105974" w:rsidP="00105974">
            <w:pPr>
              <w:jc w:val="left"/>
              <w:rPr>
                <w:sz w:val="27"/>
                <w:szCs w:val="27"/>
              </w:rPr>
            </w:pPr>
          </w:p>
          <w:p w:rsidR="00105974" w:rsidRPr="00105974" w:rsidRDefault="00234A1A" w:rsidP="00105974">
            <w:pPr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А.С. Мещеряков</w:t>
            </w:r>
          </w:p>
        </w:tc>
      </w:tr>
    </w:tbl>
    <w:p w:rsidR="00105974" w:rsidRPr="00105974" w:rsidRDefault="00105974" w:rsidP="00105974">
      <w:pPr>
        <w:jc w:val="left"/>
        <w:rPr>
          <w:b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</w:p>
    <w:p w:rsidR="00105974" w:rsidRPr="00105974" w:rsidRDefault="00105974" w:rsidP="00105974">
      <w:pPr>
        <w:rPr>
          <w:sz w:val="20"/>
          <w:szCs w:val="22"/>
        </w:rPr>
      </w:pPr>
      <w:r w:rsidRPr="00105974">
        <w:rPr>
          <w:sz w:val="20"/>
          <w:szCs w:val="22"/>
        </w:rPr>
        <w:t xml:space="preserve">С приказом </w:t>
      </w:r>
      <w:proofErr w:type="gramStart"/>
      <w:r w:rsidRPr="00105974">
        <w:rPr>
          <w:sz w:val="20"/>
          <w:szCs w:val="22"/>
        </w:rPr>
        <w:t>ознакомлены</w:t>
      </w:r>
      <w:proofErr w:type="gramEnd"/>
      <w:r w:rsidRPr="00105974">
        <w:rPr>
          <w:sz w:val="20"/>
          <w:szCs w:val="22"/>
        </w:rPr>
        <w:t>:</w:t>
      </w:r>
    </w:p>
    <w:p w:rsidR="00105974" w:rsidRPr="00105974" w:rsidRDefault="00105974" w:rsidP="00105974">
      <w:pPr>
        <w:rPr>
          <w:sz w:val="20"/>
          <w:szCs w:val="22"/>
        </w:rPr>
      </w:pPr>
      <w:proofErr w:type="spellStart"/>
      <w:r w:rsidRPr="00105974">
        <w:rPr>
          <w:sz w:val="20"/>
          <w:szCs w:val="22"/>
        </w:rPr>
        <w:t>Беловицкая</w:t>
      </w:r>
      <w:proofErr w:type="spellEnd"/>
      <w:r w:rsidRPr="00105974">
        <w:rPr>
          <w:sz w:val="20"/>
          <w:szCs w:val="22"/>
        </w:rPr>
        <w:t xml:space="preserve"> А.А.</w:t>
      </w:r>
    </w:p>
    <w:p w:rsidR="00105974" w:rsidRPr="00105974" w:rsidRDefault="00234A1A" w:rsidP="00105974">
      <w:pPr>
        <w:rPr>
          <w:sz w:val="20"/>
          <w:szCs w:val="22"/>
        </w:rPr>
      </w:pPr>
      <w:r>
        <w:rPr>
          <w:sz w:val="20"/>
          <w:szCs w:val="22"/>
        </w:rPr>
        <w:t>А.С. Мещеряков</w:t>
      </w:r>
    </w:p>
    <w:p w:rsidR="00105974" w:rsidRPr="00105974" w:rsidRDefault="00105974" w:rsidP="00105974">
      <w:pPr>
        <w:rPr>
          <w:sz w:val="20"/>
          <w:szCs w:val="22"/>
        </w:rPr>
      </w:pPr>
      <w:r w:rsidRPr="00105974">
        <w:rPr>
          <w:sz w:val="20"/>
          <w:szCs w:val="22"/>
        </w:rPr>
        <w:t>О.А. Зубарева</w:t>
      </w:r>
    </w:p>
    <w:p w:rsidR="00105974" w:rsidRPr="00105974" w:rsidRDefault="00105974" w:rsidP="00105974">
      <w:r w:rsidRPr="00105974">
        <w:rPr>
          <w:sz w:val="20"/>
          <w:szCs w:val="22"/>
        </w:rPr>
        <w:t>Л.В. Пиркина</w:t>
      </w:r>
    </w:p>
    <w:sectPr w:rsidR="00105974" w:rsidRPr="00105974" w:rsidSect="003D7B6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24" w:rsidRDefault="00FD2B24" w:rsidP="008C766F">
      <w:r>
        <w:separator/>
      </w:r>
    </w:p>
  </w:endnote>
  <w:endnote w:type="continuationSeparator" w:id="0">
    <w:p w:rsidR="00FD2B24" w:rsidRDefault="00FD2B24" w:rsidP="008C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24" w:rsidRDefault="00FD2B24" w:rsidP="008C766F">
      <w:r>
        <w:separator/>
      </w:r>
    </w:p>
  </w:footnote>
  <w:footnote w:type="continuationSeparator" w:id="0">
    <w:p w:rsidR="00FD2B24" w:rsidRDefault="00FD2B24" w:rsidP="008C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3B92"/>
    <w:multiLevelType w:val="hybridMultilevel"/>
    <w:tmpl w:val="2B1ACC3A"/>
    <w:lvl w:ilvl="0" w:tplc="C02E1B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774C7"/>
    <w:multiLevelType w:val="hybridMultilevel"/>
    <w:tmpl w:val="469A107C"/>
    <w:lvl w:ilvl="0" w:tplc="FCFE5736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06102"/>
    <w:multiLevelType w:val="hybridMultilevel"/>
    <w:tmpl w:val="3A5AE896"/>
    <w:lvl w:ilvl="0" w:tplc="13EA54EC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EB"/>
    <w:rsid w:val="00004338"/>
    <w:rsid w:val="00014B97"/>
    <w:rsid w:val="000252CD"/>
    <w:rsid w:val="0002554C"/>
    <w:rsid w:val="000577A0"/>
    <w:rsid w:val="00071149"/>
    <w:rsid w:val="000954F8"/>
    <w:rsid w:val="000B4367"/>
    <w:rsid w:val="000D7164"/>
    <w:rsid w:val="00102B06"/>
    <w:rsid w:val="00105974"/>
    <w:rsid w:val="001307C9"/>
    <w:rsid w:val="001339D5"/>
    <w:rsid w:val="001579E5"/>
    <w:rsid w:val="0017173E"/>
    <w:rsid w:val="00177F14"/>
    <w:rsid w:val="00181316"/>
    <w:rsid w:val="0018660D"/>
    <w:rsid w:val="00195FEA"/>
    <w:rsid w:val="001966A9"/>
    <w:rsid w:val="001C76EC"/>
    <w:rsid w:val="001F3D7B"/>
    <w:rsid w:val="00212CE9"/>
    <w:rsid w:val="00223889"/>
    <w:rsid w:val="00234A1A"/>
    <w:rsid w:val="00252F4F"/>
    <w:rsid w:val="0027050E"/>
    <w:rsid w:val="002B217C"/>
    <w:rsid w:val="002B398C"/>
    <w:rsid w:val="002C251D"/>
    <w:rsid w:val="002C4345"/>
    <w:rsid w:val="002D45BD"/>
    <w:rsid w:val="002E1ABD"/>
    <w:rsid w:val="002E326A"/>
    <w:rsid w:val="00313FE1"/>
    <w:rsid w:val="00337530"/>
    <w:rsid w:val="0037383F"/>
    <w:rsid w:val="003C4D25"/>
    <w:rsid w:val="003C5C20"/>
    <w:rsid w:val="003D16C5"/>
    <w:rsid w:val="003D7B65"/>
    <w:rsid w:val="003E06FC"/>
    <w:rsid w:val="003E33D5"/>
    <w:rsid w:val="003F0FD7"/>
    <w:rsid w:val="003F4AF9"/>
    <w:rsid w:val="00410FCF"/>
    <w:rsid w:val="00411247"/>
    <w:rsid w:val="00414D0A"/>
    <w:rsid w:val="00416B1B"/>
    <w:rsid w:val="00432565"/>
    <w:rsid w:val="00492F10"/>
    <w:rsid w:val="004B7A53"/>
    <w:rsid w:val="004C103A"/>
    <w:rsid w:val="004E1E7B"/>
    <w:rsid w:val="0052761F"/>
    <w:rsid w:val="00545A8F"/>
    <w:rsid w:val="005468EF"/>
    <w:rsid w:val="00591179"/>
    <w:rsid w:val="005D6816"/>
    <w:rsid w:val="006401B6"/>
    <w:rsid w:val="00642A5A"/>
    <w:rsid w:val="00660022"/>
    <w:rsid w:val="00677F4F"/>
    <w:rsid w:val="006C683A"/>
    <w:rsid w:val="006D49F5"/>
    <w:rsid w:val="00720DA5"/>
    <w:rsid w:val="007342D7"/>
    <w:rsid w:val="00737020"/>
    <w:rsid w:val="0077037A"/>
    <w:rsid w:val="007777FB"/>
    <w:rsid w:val="007956A5"/>
    <w:rsid w:val="00796401"/>
    <w:rsid w:val="007973EB"/>
    <w:rsid w:val="007B01B4"/>
    <w:rsid w:val="007E3D31"/>
    <w:rsid w:val="007E4B35"/>
    <w:rsid w:val="00826AEA"/>
    <w:rsid w:val="008A2E7B"/>
    <w:rsid w:val="008C766F"/>
    <w:rsid w:val="008D189B"/>
    <w:rsid w:val="00904699"/>
    <w:rsid w:val="0095187F"/>
    <w:rsid w:val="00992246"/>
    <w:rsid w:val="009F4E07"/>
    <w:rsid w:val="00AA0FF6"/>
    <w:rsid w:val="00AA2764"/>
    <w:rsid w:val="00AC6B2E"/>
    <w:rsid w:val="00AD784A"/>
    <w:rsid w:val="00AE3997"/>
    <w:rsid w:val="00B13305"/>
    <w:rsid w:val="00B17CC6"/>
    <w:rsid w:val="00B77F09"/>
    <w:rsid w:val="00B9757C"/>
    <w:rsid w:val="00C514F9"/>
    <w:rsid w:val="00C8244C"/>
    <w:rsid w:val="00D0075F"/>
    <w:rsid w:val="00D14018"/>
    <w:rsid w:val="00DB65C0"/>
    <w:rsid w:val="00DC64CC"/>
    <w:rsid w:val="00DC6579"/>
    <w:rsid w:val="00E158C7"/>
    <w:rsid w:val="00E95138"/>
    <w:rsid w:val="00EA660C"/>
    <w:rsid w:val="00ED0D1F"/>
    <w:rsid w:val="00EE3D2C"/>
    <w:rsid w:val="00F318A2"/>
    <w:rsid w:val="00F35F0D"/>
    <w:rsid w:val="00F53CB8"/>
    <w:rsid w:val="00F66D91"/>
    <w:rsid w:val="00FA46E4"/>
    <w:rsid w:val="00FA614D"/>
    <w:rsid w:val="00FC376B"/>
    <w:rsid w:val="00FC5478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2B0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212CE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12CE9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2B0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212CE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212CE9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Баранова Елена Вячеславовна</cp:lastModifiedBy>
  <cp:revision>6</cp:revision>
  <cp:lastPrinted>2021-09-09T13:42:00Z</cp:lastPrinted>
  <dcterms:created xsi:type="dcterms:W3CDTF">2021-09-07T09:26:00Z</dcterms:created>
  <dcterms:modified xsi:type="dcterms:W3CDTF">2021-09-09T13:48:00Z</dcterms:modified>
</cp:coreProperties>
</file>