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2" w:rsidRPr="00977D0C" w:rsidRDefault="00D255E1" w:rsidP="00EE4392">
      <w:pPr>
        <w:pStyle w:val="a3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noProof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92" w:rsidRPr="00977D0C" w:rsidRDefault="00EE4392" w:rsidP="00EE4392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EE4392" w:rsidRPr="00977D0C" w:rsidRDefault="00EE4392" w:rsidP="00EE4392">
      <w:pPr>
        <w:pStyle w:val="a3"/>
        <w:jc w:val="center"/>
        <w:rPr>
          <w:rFonts w:ascii="PT Astra Serif" w:hAnsi="PT Astra Serif"/>
          <w:b/>
          <w:spacing w:val="-4"/>
          <w:sz w:val="30"/>
          <w:szCs w:val="30"/>
        </w:rPr>
      </w:pPr>
      <w:r w:rsidRPr="00977D0C">
        <w:rPr>
          <w:rFonts w:ascii="PT Astra Serif" w:hAnsi="PT Astra Serif"/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977D0C"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EE4392" w:rsidRPr="00977D0C" w:rsidRDefault="00712335" w:rsidP="00EE4392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EE4392" w:rsidRPr="00977D0C" w:rsidRDefault="00712335" w:rsidP="00EE4392">
      <w:pPr>
        <w:pStyle w:val="a3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58240" o:connectortype="straight"/>
        </w:pict>
      </w:r>
    </w:p>
    <w:p w:rsidR="0056256A" w:rsidRPr="00977D0C" w:rsidRDefault="00EE4392" w:rsidP="002B7D7D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977D0C">
        <w:rPr>
          <w:rFonts w:ascii="PT Astra Serif" w:hAnsi="PT Astra Serif"/>
          <w:b/>
          <w:sz w:val="30"/>
        </w:rPr>
        <w:t>П</w:t>
      </w:r>
      <w:proofErr w:type="gramEnd"/>
      <w:r w:rsidRPr="00977D0C">
        <w:rPr>
          <w:rFonts w:ascii="PT Astra Serif" w:hAnsi="PT Astra Serif"/>
          <w:b/>
          <w:sz w:val="30"/>
        </w:rPr>
        <w:t xml:space="preserve"> Р И К А З</w:t>
      </w:r>
    </w:p>
    <w:p w:rsidR="00EE4392" w:rsidRPr="00977D0C" w:rsidRDefault="0056256A" w:rsidP="00D639B8">
      <w:pPr>
        <w:pStyle w:val="a3"/>
        <w:jc w:val="center"/>
        <w:rPr>
          <w:rFonts w:ascii="PT Astra Serif" w:hAnsi="PT Astra Serif"/>
          <w:b/>
          <w:sz w:val="30"/>
        </w:rPr>
      </w:pPr>
      <w:r w:rsidRPr="00977D0C">
        <w:rPr>
          <w:rFonts w:ascii="PT Astra Serif" w:hAnsi="PT Astra Serif"/>
          <w:b/>
          <w:sz w:val="30"/>
        </w:rPr>
        <w:t xml:space="preserve">     </w:t>
      </w:r>
    </w:p>
    <w:p w:rsidR="00EE4392" w:rsidRPr="00977D0C" w:rsidRDefault="00EE4392" w:rsidP="00EE4392">
      <w:pPr>
        <w:pStyle w:val="a3"/>
        <w:jc w:val="center"/>
        <w:rPr>
          <w:rFonts w:ascii="PT Astra Serif" w:hAnsi="PT Astra Serif"/>
          <w:b/>
        </w:rPr>
      </w:pPr>
    </w:p>
    <w:p w:rsidR="00EE4392" w:rsidRPr="00977D0C" w:rsidRDefault="00EE4392" w:rsidP="00EE4392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</w:rPr>
      </w:pPr>
      <w:r w:rsidRPr="00977D0C">
        <w:rPr>
          <w:rFonts w:ascii="PT Astra Serif" w:hAnsi="PT Astra Serif"/>
          <w:sz w:val="28"/>
          <w:szCs w:val="28"/>
        </w:rPr>
        <w:t>от ________________ №_______</w:t>
      </w:r>
    </w:p>
    <w:p w:rsidR="00EE4392" w:rsidRPr="00977D0C" w:rsidRDefault="00EE4392" w:rsidP="00EE4392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</w:p>
    <w:p w:rsidR="00EE4392" w:rsidRPr="00977D0C" w:rsidRDefault="00EE4392" w:rsidP="00EE4392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977D0C">
        <w:rPr>
          <w:rFonts w:ascii="PT Astra Serif" w:hAnsi="PT Astra Serif"/>
        </w:rPr>
        <w:t>г. Саратов</w:t>
      </w:r>
    </w:p>
    <w:p w:rsidR="00EE4392" w:rsidRPr="00977D0C" w:rsidRDefault="00EE4392" w:rsidP="00EE4392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EE4392" w:rsidRPr="00977D0C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PT Astra Serif" w:eastAsia="Calibri" w:hAnsi="PT Astra Serif"/>
          <w:b/>
          <w:bCs/>
          <w:sz w:val="26"/>
          <w:szCs w:val="26"/>
        </w:rPr>
      </w:pPr>
      <w:r w:rsidRPr="00977D0C">
        <w:rPr>
          <w:rFonts w:ascii="PT Astra Serif" w:eastAsia="Calibri" w:hAnsi="PT Astra Serif"/>
          <w:b/>
          <w:bCs/>
          <w:sz w:val="26"/>
          <w:szCs w:val="26"/>
        </w:rPr>
        <w:t>О внесении изменений</w:t>
      </w:r>
      <w:r w:rsidR="005765B2" w:rsidRPr="00977D0C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977D0C">
        <w:rPr>
          <w:rFonts w:ascii="PT Astra Serif" w:eastAsia="Calibri" w:hAnsi="PT Astra Serif"/>
          <w:b/>
          <w:bCs/>
          <w:sz w:val="26"/>
          <w:szCs w:val="26"/>
        </w:rPr>
        <w:t>в приказ министерства</w:t>
      </w:r>
    </w:p>
    <w:p w:rsidR="00EE4392" w:rsidRPr="00977D0C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PT Astra Serif" w:eastAsia="Calibri" w:hAnsi="PT Astra Serif"/>
          <w:b/>
          <w:bCs/>
          <w:sz w:val="26"/>
          <w:szCs w:val="26"/>
        </w:rPr>
      </w:pPr>
      <w:r w:rsidRPr="00977D0C">
        <w:rPr>
          <w:rFonts w:ascii="PT Astra Serif" w:eastAsia="Calibri" w:hAnsi="PT Astra Serif"/>
          <w:b/>
          <w:bCs/>
          <w:sz w:val="26"/>
          <w:szCs w:val="26"/>
        </w:rPr>
        <w:t>молодежной политики и</w:t>
      </w:r>
      <w:r w:rsidR="000616B4" w:rsidRPr="00977D0C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977D0C">
        <w:rPr>
          <w:rFonts w:ascii="PT Astra Serif" w:eastAsia="Calibri" w:hAnsi="PT Astra Serif"/>
          <w:b/>
          <w:bCs/>
          <w:sz w:val="26"/>
          <w:szCs w:val="26"/>
        </w:rPr>
        <w:t>спорта Саратовской</w:t>
      </w:r>
    </w:p>
    <w:p w:rsidR="00EE4392" w:rsidRPr="00977D0C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PT Astra Serif" w:eastAsia="Calibri" w:hAnsi="PT Astra Serif"/>
          <w:b/>
          <w:bCs/>
          <w:sz w:val="26"/>
          <w:szCs w:val="26"/>
        </w:rPr>
      </w:pPr>
      <w:r w:rsidRPr="00977D0C">
        <w:rPr>
          <w:rFonts w:ascii="PT Astra Serif" w:eastAsia="Calibri" w:hAnsi="PT Astra Serif"/>
          <w:b/>
          <w:bCs/>
          <w:sz w:val="26"/>
          <w:szCs w:val="26"/>
        </w:rPr>
        <w:t>области от 28 января 2021 года № 41</w:t>
      </w:r>
    </w:p>
    <w:p w:rsidR="00EE4392" w:rsidRPr="00977D0C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PT Astra Serif" w:eastAsia="Calibri" w:hAnsi="PT Astra Serif"/>
          <w:b/>
          <w:bCs/>
          <w:sz w:val="28"/>
          <w:szCs w:val="28"/>
        </w:rPr>
      </w:pPr>
    </w:p>
    <w:p w:rsidR="00EE4392" w:rsidRPr="00977D0C" w:rsidRDefault="00EE4392" w:rsidP="002B7D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977D0C">
        <w:rPr>
          <w:rFonts w:ascii="PT Astra Serif" w:eastAsia="Calibri" w:hAnsi="PT Astra Serif"/>
          <w:sz w:val="26"/>
          <w:szCs w:val="26"/>
        </w:rPr>
        <w:t xml:space="preserve">В соответствии с </w:t>
      </w:r>
      <w:hyperlink r:id="rId6" w:history="1">
        <w:r w:rsidRPr="00977D0C">
          <w:rPr>
            <w:rFonts w:ascii="PT Astra Serif" w:eastAsia="Calibri" w:hAnsi="PT Astra Serif"/>
            <w:sz w:val="26"/>
            <w:szCs w:val="26"/>
          </w:rPr>
          <w:t>абзацем 4 пункта 1 статьи 78.1</w:t>
        </w:r>
      </w:hyperlink>
      <w:r w:rsidRPr="00977D0C">
        <w:rPr>
          <w:rFonts w:ascii="PT Astra Serif" w:eastAsia="Calibri" w:hAnsi="PT Astra Serif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977D0C">
          <w:rPr>
            <w:rFonts w:ascii="PT Astra Serif" w:eastAsia="Calibri" w:hAnsi="PT Astra Serif"/>
            <w:sz w:val="26"/>
            <w:szCs w:val="26"/>
          </w:rPr>
          <w:t>постановлением</w:t>
        </w:r>
      </w:hyperlink>
      <w:r w:rsidRPr="00977D0C">
        <w:rPr>
          <w:rFonts w:ascii="PT Astra Serif" w:eastAsia="Calibri" w:hAnsi="PT Astra Serif"/>
          <w:sz w:val="26"/>
          <w:szCs w:val="26"/>
        </w:rPr>
        <w:t xml:space="preserve"> Правительства Российской</w:t>
      </w:r>
      <w:r w:rsidR="002B7D7D" w:rsidRPr="00977D0C">
        <w:rPr>
          <w:rFonts w:ascii="PT Astra Serif" w:eastAsia="Calibri" w:hAnsi="PT Astra Serif"/>
          <w:sz w:val="26"/>
          <w:szCs w:val="26"/>
        </w:rPr>
        <w:t xml:space="preserve"> Федерации от 22 февраля 2020 года</w:t>
      </w:r>
      <w:r w:rsidRPr="00977D0C">
        <w:rPr>
          <w:rFonts w:ascii="PT Astra Serif" w:eastAsia="Calibri" w:hAnsi="PT Astra Serif"/>
          <w:sz w:val="26"/>
          <w:szCs w:val="26"/>
        </w:rPr>
        <w:t xml:space="preserve">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во исполнение пункта 2 постановления Правительства Саратовской области от 25 декабря</w:t>
      </w:r>
      <w:proofErr w:type="gramEnd"/>
      <w:r w:rsidRPr="00977D0C">
        <w:rPr>
          <w:rFonts w:ascii="PT Astra Serif" w:eastAsia="Calibri" w:hAnsi="PT Astra Serif"/>
          <w:sz w:val="26"/>
          <w:szCs w:val="26"/>
        </w:rPr>
        <w:t xml:space="preserve"> 2020 года № 1035-П «О реализации положений статьи 78.1 Бюджетного кодекса Российской Федерации в части предоставления субсидий областным государственным бюджетным и автономным учреждениям на иные цели из областного бюджета</w:t>
      </w:r>
    </w:p>
    <w:p w:rsidR="00EE4392" w:rsidRPr="00977D0C" w:rsidRDefault="00EE4392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 w:rsidRPr="00977D0C">
        <w:rPr>
          <w:rFonts w:ascii="PT Astra Serif" w:eastAsia="Calibri" w:hAnsi="PT Astra Serif"/>
          <w:b/>
          <w:sz w:val="26"/>
          <w:szCs w:val="26"/>
        </w:rPr>
        <w:t>ПРИКАЗЫВАЮ:</w:t>
      </w:r>
    </w:p>
    <w:p w:rsidR="00EE4392" w:rsidRPr="00977D0C" w:rsidRDefault="00EE4392" w:rsidP="002B7D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sz w:val="26"/>
          <w:szCs w:val="26"/>
        </w:rPr>
        <w:t>1.</w:t>
      </w:r>
      <w:r w:rsidR="00CE4B82" w:rsidRPr="00977D0C">
        <w:rPr>
          <w:rFonts w:ascii="PT Astra Serif" w:eastAsia="Calibri" w:hAnsi="PT Astra Serif"/>
          <w:sz w:val="26"/>
          <w:szCs w:val="26"/>
        </w:rPr>
        <w:t xml:space="preserve"> </w:t>
      </w:r>
      <w:proofErr w:type="gramStart"/>
      <w:r w:rsidRPr="00977D0C">
        <w:rPr>
          <w:rFonts w:ascii="PT Astra Serif" w:eastAsia="Calibri" w:hAnsi="PT Astra Serif"/>
          <w:sz w:val="26"/>
          <w:szCs w:val="26"/>
        </w:rPr>
        <w:t xml:space="preserve">Внести изменение 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в приказ министерства молодежной политики и спорта Саратовской области </w:t>
      </w:r>
      <w:bookmarkStart w:id="0" w:name="_GoBack"/>
      <w:r w:rsidRPr="00977D0C">
        <w:rPr>
          <w:rFonts w:ascii="PT Astra Serif" w:eastAsia="Calibri" w:hAnsi="PT Astra Serif"/>
          <w:bCs/>
          <w:sz w:val="26"/>
          <w:szCs w:val="26"/>
        </w:rPr>
        <w:t>от 28 января 2021года</w:t>
      </w:r>
      <w:r w:rsidR="002B7D7D" w:rsidRPr="00977D0C">
        <w:rPr>
          <w:rFonts w:ascii="PT Astra Serif" w:eastAsia="Calibri" w:hAnsi="PT Astra Serif"/>
          <w:bCs/>
          <w:sz w:val="26"/>
          <w:szCs w:val="26"/>
        </w:rPr>
        <w:t xml:space="preserve"> </w:t>
      </w:r>
      <w:r w:rsidRPr="00977D0C">
        <w:rPr>
          <w:rFonts w:ascii="PT Astra Serif" w:eastAsia="Calibri" w:hAnsi="PT Astra Serif"/>
          <w:bCs/>
          <w:sz w:val="26"/>
          <w:szCs w:val="26"/>
        </w:rPr>
        <w:t>№ 41 «О порядке определения объема и условий предоставления из областного бюджета  субсидий в</w:t>
      </w:r>
      <w:r w:rsidR="002B7D7D" w:rsidRPr="00977D0C">
        <w:rPr>
          <w:rFonts w:ascii="PT Astra Serif" w:eastAsia="Calibri" w:hAnsi="PT Astra Serif"/>
          <w:bCs/>
          <w:sz w:val="26"/>
          <w:szCs w:val="26"/>
        </w:rPr>
        <w:t xml:space="preserve"> соответствии с абзацем вторым </w:t>
      </w:r>
      <w:r w:rsidRPr="00977D0C">
        <w:rPr>
          <w:rFonts w:ascii="PT Astra Serif" w:eastAsia="Calibri" w:hAnsi="PT Astra Serif"/>
          <w:bCs/>
          <w:sz w:val="26"/>
          <w:szCs w:val="26"/>
        </w:rPr>
        <w:t>пункта 1 статьи 78.1 Бюджетного кодекса Российской Федерации государственным бюджетным и автономным учреждениям, в отношении которых министерство молодежной политики и спорта осуществляет функции и полномочия учредителя»</w:t>
      </w:r>
      <w:bookmarkEnd w:id="0"/>
      <w:r w:rsidRPr="00977D0C">
        <w:rPr>
          <w:rFonts w:ascii="PT Astra Serif" w:eastAsia="Calibri" w:hAnsi="PT Astra Serif"/>
          <w:bCs/>
          <w:sz w:val="26"/>
          <w:szCs w:val="26"/>
        </w:rPr>
        <w:t xml:space="preserve"> следующие изменения:</w:t>
      </w:r>
      <w:proofErr w:type="gramEnd"/>
    </w:p>
    <w:p w:rsidR="00EE4392" w:rsidRDefault="00EE4392" w:rsidP="002B7D7D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в приложении:</w:t>
      </w:r>
    </w:p>
    <w:p w:rsidR="00CA755E" w:rsidRPr="00977D0C" w:rsidRDefault="00CA755E" w:rsidP="00CA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пункт 1.3.</w:t>
      </w:r>
      <w:r>
        <w:rPr>
          <w:rFonts w:ascii="PT Astra Serif" w:eastAsia="Calibri" w:hAnsi="PT Astra Serif"/>
          <w:bCs/>
          <w:sz w:val="26"/>
          <w:szCs w:val="26"/>
        </w:rPr>
        <w:t>4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 дополнить подпунктом 1.3.</w:t>
      </w:r>
      <w:r>
        <w:rPr>
          <w:rFonts w:ascii="PT Astra Serif" w:eastAsia="Calibri" w:hAnsi="PT Astra Serif"/>
          <w:bCs/>
          <w:sz w:val="26"/>
          <w:szCs w:val="26"/>
        </w:rPr>
        <w:t>4</w:t>
      </w:r>
      <w:r w:rsidRPr="00977D0C">
        <w:rPr>
          <w:rFonts w:ascii="PT Astra Serif" w:eastAsia="Calibri" w:hAnsi="PT Astra Serif"/>
          <w:bCs/>
          <w:sz w:val="26"/>
          <w:szCs w:val="26"/>
        </w:rPr>
        <w:t>.</w:t>
      </w:r>
      <w:r>
        <w:rPr>
          <w:rFonts w:ascii="PT Astra Serif" w:eastAsia="Calibri" w:hAnsi="PT Astra Serif"/>
          <w:bCs/>
          <w:sz w:val="26"/>
          <w:szCs w:val="26"/>
        </w:rPr>
        <w:t>4</w:t>
      </w:r>
      <w:r w:rsidRPr="00977D0C">
        <w:rPr>
          <w:rFonts w:ascii="PT Astra Serif" w:eastAsia="Calibri" w:hAnsi="PT Astra Serif"/>
          <w:bCs/>
          <w:sz w:val="26"/>
          <w:szCs w:val="26"/>
        </w:rPr>
        <w:t>. следующего содержания:</w:t>
      </w:r>
    </w:p>
    <w:p w:rsidR="00CA755E" w:rsidRPr="00977D0C" w:rsidRDefault="00CA755E" w:rsidP="00CA75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«1.3.6.</w:t>
      </w:r>
      <w:r>
        <w:rPr>
          <w:rFonts w:ascii="PT Astra Serif" w:eastAsia="Calibri" w:hAnsi="PT Astra Serif"/>
          <w:bCs/>
          <w:sz w:val="26"/>
          <w:szCs w:val="26"/>
        </w:rPr>
        <w:t>4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. </w:t>
      </w:r>
      <w:r w:rsidR="00630619" w:rsidRPr="00977D0C">
        <w:rPr>
          <w:rFonts w:ascii="PT Astra Serif" w:eastAsia="Calibri" w:hAnsi="PT Astra Serif"/>
          <w:bCs/>
          <w:sz w:val="26"/>
          <w:szCs w:val="26"/>
        </w:rPr>
        <w:t>Субсидия на организацию и проведение оздоровительной кампании</w:t>
      </w:r>
      <w:r w:rsidRPr="00977D0C">
        <w:rPr>
          <w:rFonts w:ascii="PT Astra Serif" w:eastAsia="Calibri" w:hAnsi="PT Astra Serif"/>
          <w:bCs/>
          <w:sz w:val="26"/>
          <w:szCs w:val="26"/>
        </w:rPr>
        <w:t>.</w:t>
      </w:r>
    </w:p>
    <w:p w:rsidR="00CA755E" w:rsidRPr="00977D0C" w:rsidRDefault="00CA755E" w:rsidP="00630619">
      <w:pPr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ab/>
        <w:t xml:space="preserve">Результат предоставления субсидии - количество </w:t>
      </w:r>
      <w:r w:rsidR="00630619">
        <w:rPr>
          <w:rFonts w:ascii="PT Astra Serif" w:eastAsia="Calibri" w:hAnsi="PT Astra Serif"/>
          <w:bCs/>
          <w:sz w:val="26"/>
          <w:szCs w:val="26"/>
        </w:rPr>
        <w:t xml:space="preserve">оздоровительных смен, 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проведенных </w:t>
      </w:r>
      <w:r w:rsidR="00630619">
        <w:rPr>
          <w:rFonts w:ascii="PT Astra Serif" w:eastAsia="Calibri" w:hAnsi="PT Astra Serif"/>
          <w:bCs/>
          <w:sz w:val="26"/>
          <w:szCs w:val="26"/>
        </w:rPr>
        <w:t>с привлечением субсидии</w:t>
      </w:r>
      <w:proofErr w:type="gramStart"/>
      <w:r w:rsidRPr="00977D0C">
        <w:rPr>
          <w:rFonts w:ascii="PT Astra Serif" w:eastAsia="Calibri" w:hAnsi="PT Astra Serif"/>
          <w:bCs/>
          <w:sz w:val="26"/>
          <w:szCs w:val="26"/>
        </w:rPr>
        <w:t>.»;</w:t>
      </w:r>
      <w:proofErr w:type="gramEnd"/>
    </w:p>
    <w:p w:rsidR="00980974" w:rsidRPr="00977D0C" w:rsidRDefault="00980974" w:rsidP="00092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пункт 1.3.</w:t>
      </w:r>
      <w:r w:rsidR="00F34718" w:rsidRPr="00977D0C">
        <w:rPr>
          <w:rFonts w:ascii="PT Astra Serif" w:eastAsia="Calibri" w:hAnsi="PT Astra Serif"/>
          <w:bCs/>
          <w:sz w:val="26"/>
          <w:szCs w:val="26"/>
        </w:rPr>
        <w:t>6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 </w:t>
      </w:r>
      <w:r w:rsidR="00233B6C" w:rsidRPr="00977D0C">
        <w:rPr>
          <w:rFonts w:ascii="PT Astra Serif" w:eastAsia="Calibri" w:hAnsi="PT Astra Serif"/>
          <w:bCs/>
          <w:sz w:val="26"/>
          <w:szCs w:val="26"/>
        </w:rPr>
        <w:t xml:space="preserve">дополнить </w:t>
      </w:r>
      <w:r w:rsidR="00F34718" w:rsidRPr="00977D0C">
        <w:rPr>
          <w:rFonts w:ascii="PT Astra Serif" w:eastAsia="Calibri" w:hAnsi="PT Astra Serif"/>
          <w:bCs/>
          <w:sz w:val="26"/>
          <w:szCs w:val="26"/>
        </w:rPr>
        <w:t>подпунктом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 1.3.</w:t>
      </w:r>
      <w:r w:rsidR="00F34718" w:rsidRPr="00977D0C">
        <w:rPr>
          <w:rFonts w:ascii="PT Astra Serif" w:eastAsia="Calibri" w:hAnsi="PT Astra Serif"/>
          <w:bCs/>
          <w:sz w:val="26"/>
          <w:szCs w:val="26"/>
        </w:rPr>
        <w:t>6.</w:t>
      </w:r>
      <w:r w:rsidR="00CA755E">
        <w:rPr>
          <w:rFonts w:ascii="PT Astra Serif" w:eastAsia="Calibri" w:hAnsi="PT Astra Serif"/>
          <w:bCs/>
          <w:sz w:val="26"/>
          <w:szCs w:val="26"/>
        </w:rPr>
        <w:t>4</w:t>
      </w:r>
      <w:r w:rsidR="00F34718" w:rsidRPr="00977D0C">
        <w:rPr>
          <w:rFonts w:ascii="PT Astra Serif" w:eastAsia="Calibri" w:hAnsi="PT Astra Serif"/>
          <w:bCs/>
          <w:sz w:val="26"/>
          <w:szCs w:val="26"/>
        </w:rPr>
        <w:t>.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 следующего содержания:</w:t>
      </w:r>
    </w:p>
    <w:p w:rsidR="00F34718" w:rsidRPr="00977D0C" w:rsidRDefault="00F34718" w:rsidP="00CA75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ab/>
      </w:r>
      <w:r w:rsidR="00980974" w:rsidRPr="00977D0C">
        <w:rPr>
          <w:rFonts w:ascii="PT Astra Serif" w:eastAsia="Calibri" w:hAnsi="PT Astra Serif"/>
          <w:bCs/>
          <w:sz w:val="26"/>
          <w:szCs w:val="26"/>
        </w:rPr>
        <w:t>«1.3.</w:t>
      </w:r>
      <w:r w:rsidRPr="00977D0C">
        <w:rPr>
          <w:rFonts w:ascii="PT Astra Serif" w:eastAsia="Calibri" w:hAnsi="PT Astra Serif"/>
          <w:bCs/>
          <w:sz w:val="26"/>
          <w:szCs w:val="26"/>
        </w:rPr>
        <w:t>6.</w:t>
      </w:r>
      <w:r w:rsidR="00CA755E">
        <w:rPr>
          <w:rFonts w:ascii="PT Astra Serif" w:eastAsia="Calibri" w:hAnsi="PT Astra Serif"/>
          <w:bCs/>
          <w:sz w:val="26"/>
          <w:szCs w:val="26"/>
        </w:rPr>
        <w:t>4</w:t>
      </w:r>
      <w:r w:rsidR="00980974" w:rsidRPr="00977D0C">
        <w:rPr>
          <w:rFonts w:ascii="PT Astra Serif" w:eastAsia="Calibri" w:hAnsi="PT Astra Serif"/>
          <w:bCs/>
          <w:sz w:val="26"/>
          <w:szCs w:val="26"/>
        </w:rPr>
        <w:t xml:space="preserve">. </w:t>
      </w:r>
      <w:r w:rsidR="00CA755E" w:rsidRPr="00977D0C">
        <w:rPr>
          <w:rFonts w:ascii="PT Astra Serif" w:eastAsia="Calibri" w:hAnsi="PT Astra Serif"/>
          <w:bCs/>
          <w:sz w:val="26"/>
          <w:szCs w:val="26"/>
        </w:rPr>
        <w:t>Субсидия на мероприятия по предупреждению социальных и межнациональных конфликтов</w:t>
      </w:r>
      <w:r w:rsidRPr="00977D0C">
        <w:rPr>
          <w:rFonts w:ascii="PT Astra Serif" w:eastAsia="Calibri" w:hAnsi="PT Astra Serif"/>
          <w:bCs/>
          <w:sz w:val="26"/>
          <w:szCs w:val="26"/>
        </w:rPr>
        <w:t>.</w:t>
      </w:r>
    </w:p>
    <w:p w:rsidR="008D400B" w:rsidRDefault="00F34718" w:rsidP="000924AE">
      <w:pPr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ab/>
      </w:r>
      <w:r w:rsidR="000709F5" w:rsidRPr="00977D0C">
        <w:rPr>
          <w:rFonts w:ascii="PT Astra Serif" w:eastAsia="Calibri" w:hAnsi="PT Astra Serif"/>
          <w:bCs/>
          <w:sz w:val="26"/>
          <w:szCs w:val="26"/>
        </w:rPr>
        <w:t xml:space="preserve">Результат предоставления субсидии - </w:t>
      </w:r>
      <w:r w:rsidRPr="00977D0C">
        <w:rPr>
          <w:rFonts w:ascii="PT Astra Serif" w:eastAsia="Calibri" w:hAnsi="PT Astra Serif"/>
          <w:bCs/>
          <w:sz w:val="26"/>
          <w:szCs w:val="26"/>
        </w:rPr>
        <w:t>количество проведенных мероприятий</w:t>
      </w:r>
      <w:proofErr w:type="gramStart"/>
      <w:r w:rsidRPr="00977D0C">
        <w:rPr>
          <w:rFonts w:ascii="PT Astra Serif" w:eastAsia="Calibri" w:hAnsi="PT Astra Serif"/>
          <w:bCs/>
          <w:sz w:val="26"/>
          <w:szCs w:val="26"/>
        </w:rPr>
        <w:t>.</w:t>
      </w:r>
      <w:r w:rsidR="000709F5" w:rsidRPr="00977D0C">
        <w:rPr>
          <w:rFonts w:ascii="PT Astra Serif" w:eastAsia="Calibri" w:hAnsi="PT Astra Serif"/>
          <w:bCs/>
          <w:sz w:val="26"/>
          <w:szCs w:val="26"/>
        </w:rPr>
        <w:t>»;</w:t>
      </w:r>
      <w:proofErr w:type="gramEnd"/>
    </w:p>
    <w:p w:rsidR="00630619" w:rsidRPr="00630619" w:rsidRDefault="00630619" w:rsidP="0063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630619">
        <w:rPr>
          <w:rFonts w:ascii="PT Astra Serif" w:eastAsia="Calibri" w:hAnsi="PT Astra Serif"/>
          <w:bCs/>
          <w:sz w:val="26"/>
          <w:szCs w:val="26"/>
        </w:rPr>
        <w:t>пункт 1.3. дополнить пунктом 1.3.</w:t>
      </w:r>
      <w:r>
        <w:rPr>
          <w:rFonts w:ascii="PT Astra Serif" w:eastAsia="Calibri" w:hAnsi="PT Astra Serif"/>
          <w:bCs/>
          <w:sz w:val="26"/>
          <w:szCs w:val="26"/>
        </w:rPr>
        <w:t>10</w:t>
      </w:r>
      <w:r w:rsidRPr="00630619">
        <w:rPr>
          <w:rFonts w:ascii="PT Astra Serif" w:eastAsia="Calibri" w:hAnsi="PT Astra Serif"/>
          <w:bCs/>
          <w:sz w:val="26"/>
          <w:szCs w:val="26"/>
        </w:rPr>
        <w:t>. следующего содержания:</w:t>
      </w:r>
    </w:p>
    <w:p w:rsidR="00630619" w:rsidRDefault="00630619" w:rsidP="000924AE">
      <w:pPr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ab/>
      </w:r>
      <w:r w:rsidRPr="00977D0C">
        <w:rPr>
          <w:rFonts w:ascii="PT Astra Serif" w:eastAsia="Calibri" w:hAnsi="PT Astra Serif"/>
          <w:bCs/>
          <w:sz w:val="26"/>
          <w:szCs w:val="26"/>
        </w:rPr>
        <w:t>«1.3.</w:t>
      </w:r>
      <w:r>
        <w:rPr>
          <w:rFonts w:ascii="PT Astra Serif" w:eastAsia="Calibri" w:hAnsi="PT Astra Serif"/>
          <w:bCs/>
          <w:sz w:val="26"/>
          <w:szCs w:val="26"/>
        </w:rPr>
        <w:t>10</w:t>
      </w:r>
      <w:r w:rsidRPr="00977D0C">
        <w:rPr>
          <w:rFonts w:ascii="PT Astra Serif" w:eastAsia="Calibri" w:hAnsi="PT Astra Serif"/>
          <w:bCs/>
          <w:sz w:val="26"/>
          <w:szCs w:val="26"/>
        </w:rPr>
        <w:t>.</w:t>
      </w:r>
      <w:r>
        <w:rPr>
          <w:rFonts w:ascii="PT Astra Serif" w:eastAsia="Calibri" w:hAnsi="PT Astra Serif"/>
          <w:bCs/>
          <w:sz w:val="26"/>
          <w:szCs w:val="26"/>
        </w:rPr>
        <w:t xml:space="preserve"> В рамках регионального проекта </w:t>
      </w:r>
      <w:r w:rsidRPr="00977D0C">
        <w:rPr>
          <w:rFonts w:ascii="PT Astra Serif" w:eastAsia="Calibri" w:hAnsi="PT Astra Serif"/>
          <w:bCs/>
          <w:sz w:val="26"/>
          <w:szCs w:val="26"/>
        </w:rPr>
        <w:t>«</w:t>
      </w:r>
      <w:r w:rsidRPr="00630619">
        <w:rPr>
          <w:rFonts w:ascii="PT Astra Serif" w:eastAsia="Calibri" w:hAnsi="PT Astra Serif"/>
          <w:bCs/>
          <w:sz w:val="26"/>
          <w:szCs w:val="26"/>
        </w:rPr>
        <w:t>Бизнес-спринт (Я выбираю спорт)»</w:t>
      </w:r>
      <w:r w:rsidR="005F4E7A">
        <w:rPr>
          <w:rFonts w:ascii="PT Astra Serif" w:eastAsia="Calibri" w:hAnsi="PT Astra Serif"/>
          <w:bCs/>
          <w:sz w:val="26"/>
          <w:szCs w:val="26"/>
        </w:rPr>
        <w:t>:</w:t>
      </w:r>
    </w:p>
    <w:p w:rsidR="005F4E7A" w:rsidRDefault="005F4E7A" w:rsidP="005F4E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lastRenderedPageBreak/>
        <w:tab/>
        <w:t xml:space="preserve">1.3.10.1. </w:t>
      </w:r>
      <w:r w:rsidRPr="00977D0C">
        <w:rPr>
          <w:rFonts w:ascii="PT Astra Serif" w:eastAsia="Calibri" w:hAnsi="PT Astra Serif"/>
          <w:bCs/>
          <w:sz w:val="26"/>
          <w:szCs w:val="26"/>
        </w:rPr>
        <w:t>Субсидия на реализацию мероприятия по закупке оборудования для создания «умных» спортивных площадок</w:t>
      </w:r>
      <w:r>
        <w:rPr>
          <w:rFonts w:ascii="PT Astra Serif" w:eastAsia="Calibri" w:hAnsi="PT Astra Serif"/>
          <w:bCs/>
          <w:sz w:val="26"/>
          <w:szCs w:val="26"/>
        </w:rPr>
        <w:t>.</w:t>
      </w:r>
    </w:p>
    <w:p w:rsidR="00630619" w:rsidRPr="00977D0C" w:rsidRDefault="005F4E7A" w:rsidP="005F4E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ab/>
      </w:r>
      <w:r w:rsidRPr="00977D0C">
        <w:rPr>
          <w:rFonts w:ascii="PT Astra Serif" w:eastAsia="Calibri" w:hAnsi="PT Astra Serif"/>
          <w:bCs/>
          <w:sz w:val="26"/>
          <w:szCs w:val="26"/>
        </w:rPr>
        <w:t>Результат предоставления субсидии -</w:t>
      </w:r>
      <w:r>
        <w:rPr>
          <w:rFonts w:ascii="PT Astra Serif" w:eastAsia="Calibri" w:hAnsi="PT Astra Serif"/>
          <w:bCs/>
          <w:sz w:val="26"/>
          <w:szCs w:val="26"/>
        </w:rPr>
        <w:t xml:space="preserve"> количество созданных </w:t>
      </w:r>
      <w:r w:rsidRPr="00977D0C">
        <w:rPr>
          <w:rFonts w:ascii="PT Astra Serif" w:eastAsia="Calibri" w:hAnsi="PT Astra Serif"/>
          <w:bCs/>
          <w:sz w:val="26"/>
          <w:szCs w:val="26"/>
        </w:rPr>
        <w:t>«умных» спортивных площадок</w:t>
      </w:r>
      <w:proofErr w:type="gramStart"/>
      <w:r>
        <w:rPr>
          <w:rFonts w:ascii="PT Astra Serif" w:eastAsia="Calibri" w:hAnsi="PT Astra Serif"/>
          <w:bCs/>
          <w:sz w:val="26"/>
          <w:szCs w:val="26"/>
        </w:rPr>
        <w:t>.</w:t>
      </w:r>
      <w:r w:rsidRPr="00977D0C">
        <w:rPr>
          <w:rFonts w:ascii="PT Astra Serif" w:eastAsia="Calibri" w:hAnsi="PT Astra Serif"/>
          <w:bCs/>
          <w:sz w:val="26"/>
          <w:szCs w:val="26"/>
        </w:rPr>
        <w:t>»</w:t>
      </w:r>
      <w:r>
        <w:rPr>
          <w:rFonts w:ascii="PT Astra Serif" w:eastAsia="Calibri" w:hAnsi="PT Astra Serif"/>
          <w:bCs/>
          <w:sz w:val="26"/>
          <w:szCs w:val="26"/>
        </w:rPr>
        <w:t>;</w:t>
      </w:r>
      <w:proofErr w:type="gramEnd"/>
    </w:p>
    <w:p w:rsidR="00D312E0" w:rsidRDefault="00D312E0" w:rsidP="002B7D7D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абзац четвертый пункта 2.1. изложить в следующей редакции:</w:t>
      </w:r>
    </w:p>
    <w:p w:rsidR="00A017E5" w:rsidRPr="00977D0C" w:rsidRDefault="00A017E5" w:rsidP="00A0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  <w:proofErr w:type="gramStart"/>
      <w:r w:rsidRPr="00977D0C">
        <w:rPr>
          <w:rFonts w:ascii="PT Astra Serif" w:eastAsia="Calibri" w:hAnsi="PT Astra Serif"/>
          <w:bCs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</w:rPr>
        <w:t xml:space="preserve">по </w:t>
      </w:r>
      <w:hyperlink r:id="rId8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пунктам 1.3.1.1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9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1.3.1.2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0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1.3.1.3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1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1.3.1.4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2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1.3.1.5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3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1.3.1.6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4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1.3.1.7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5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1.3.2.1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6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1.3.3.1</w:t>
        </w:r>
      </w:hyperlink>
      <w:r>
        <w:rPr>
          <w:rFonts w:ascii="PT Astra Serif" w:hAnsi="PT Astra Serif" w:cs="PT Astra Serif"/>
          <w:sz w:val="26"/>
          <w:szCs w:val="26"/>
        </w:rPr>
        <w:t>,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</w:t>
      </w:r>
      <w:hyperlink r:id="rId17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1.3.3.3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8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1.3.3.5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19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1.3.3.6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0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1.3.3.9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1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1.3.3.10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2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1.3.3.11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3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1.3.3.12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4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1.3.4.1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5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1.3.4.2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6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1.3.4.3</w:t>
        </w:r>
      </w:hyperlink>
      <w:r>
        <w:rPr>
          <w:rFonts w:ascii="PT Astra Serif" w:hAnsi="PT Astra Serif" w:cs="PT Astra Serif"/>
          <w:sz w:val="26"/>
          <w:szCs w:val="26"/>
        </w:rPr>
        <w:t xml:space="preserve">,  1.3.4.4, </w:t>
      </w:r>
      <w:hyperlink r:id="rId27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1.3.5.1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8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1.3.5.2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29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1.3.5.3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30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1.3.6.1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31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1.3.6.2</w:t>
        </w:r>
      </w:hyperlink>
      <w:r>
        <w:rPr>
          <w:rFonts w:ascii="PT Astra Serif" w:hAnsi="PT Astra Serif" w:cs="PT Astra Serif"/>
          <w:sz w:val="26"/>
          <w:szCs w:val="26"/>
        </w:rPr>
        <w:t xml:space="preserve">, </w:t>
      </w:r>
      <w:hyperlink r:id="rId32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1.3.6.3</w:t>
        </w:r>
      </w:hyperlink>
      <w:r>
        <w:rPr>
          <w:rFonts w:ascii="PT Astra Serif" w:hAnsi="PT Astra Serif" w:cs="PT Astra Serif"/>
          <w:sz w:val="26"/>
          <w:szCs w:val="26"/>
        </w:rPr>
        <w:t xml:space="preserve">, 1.3.6.4, </w:t>
      </w:r>
      <w:hyperlink r:id="rId33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1.3.9.1</w:t>
        </w:r>
      </w:hyperlink>
      <w:r>
        <w:rPr>
          <w:rFonts w:ascii="PT Astra Serif" w:hAnsi="PT Astra Serif" w:cs="PT Astra Serif"/>
          <w:sz w:val="26"/>
          <w:szCs w:val="26"/>
        </w:rPr>
        <w:t xml:space="preserve">, 1.3.10.1 Порядка - </w:t>
      </w:r>
      <w:hyperlink r:id="rId34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таблица 1</w:t>
        </w:r>
      </w:hyperlink>
      <w:r>
        <w:rPr>
          <w:rFonts w:ascii="PT Astra Serif" w:hAnsi="PT Astra Serif" w:cs="PT Astra Serif"/>
          <w:sz w:val="26"/>
          <w:szCs w:val="26"/>
        </w:rPr>
        <w:t xml:space="preserve"> приложения </w:t>
      </w:r>
      <w:r w:rsidR="00D255E1">
        <w:rPr>
          <w:rFonts w:ascii="PT Astra Serif" w:hAnsi="PT Astra Serif" w:cs="PT Astra Serif"/>
          <w:sz w:val="26"/>
          <w:szCs w:val="26"/>
        </w:rPr>
        <w:t>№</w:t>
      </w:r>
      <w:r>
        <w:rPr>
          <w:rFonts w:ascii="PT Astra Serif" w:hAnsi="PT Astra Serif" w:cs="PT Astra Serif"/>
          <w:sz w:val="26"/>
          <w:szCs w:val="26"/>
        </w:rPr>
        <w:t xml:space="preserve"> 1;</w:t>
      </w:r>
      <w:r w:rsidRPr="00977D0C">
        <w:rPr>
          <w:rFonts w:ascii="PT Astra Serif" w:eastAsia="Calibri" w:hAnsi="PT Astra Serif"/>
          <w:bCs/>
          <w:sz w:val="26"/>
          <w:szCs w:val="26"/>
        </w:rPr>
        <w:t>»;</w:t>
      </w:r>
    </w:p>
    <w:p w:rsidR="00D312E0" w:rsidRPr="00977D0C" w:rsidRDefault="00D312E0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пункт 3.</w:t>
      </w:r>
      <w:r w:rsidR="00F34718" w:rsidRPr="00977D0C">
        <w:rPr>
          <w:rFonts w:ascii="PT Astra Serif" w:eastAsia="Calibri" w:hAnsi="PT Astra Serif"/>
          <w:bCs/>
          <w:sz w:val="26"/>
          <w:szCs w:val="26"/>
        </w:rPr>
        <w:t>5</w:t>
      </w:r>
      <w:r w:rsidRPr="00977D0C">
        <w:rPr>
          <w:rFonts w:ascii="PT Astra Serif" w:eastAsia="Calibri" w:hAnsi="PT Astra Serif"/>
          <w:bCs/>
          <w:sz w:val="26"/>
          <w:szCs w:val="26"/>
        </w:rPr>
        <w:t>. изложить в следующей редакции:</w:t>
      </w:r>
    </w:p>
    <w:p w:rsidR="000709F5" w:rsidRDefault="004E059A" w:rsidP="004E059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ab/>
      </w:r>
      <w:r w:rsidR="00D312E0" w:rsidRPr="00977D0C">
        <w:rPr>
          <w:rFonts w:ascii="PT Astra Serif" w:eastAsia="Calibri" w:hAnsi="PT Astra Serif"/>
          <w:bCs/>
          <w:sz w:val="26"/>
          <w:szCs w:val="26"/>
        </w:rPr>
        <w:t>«</w:t>
      </w:r>
      <w:r w:rsidR="00A017E5">
        <w:rPr>
          <w:rFonts w:ascii="PT Astra Serif" w:hAnsi="PT Astra Serif" w:cs="PT Astra Serif"/>
          <w:sz w:val="26"/>
          <w:szCs w:val="26"/>
        </w:rPr>
        <w:t xml:space="preserve">3.5. </w:t>
      </w:r>
      <w:proofErr w:type="gramStart"/>
      <w:r w:rsidR="00A017E5">
        <w:rPr>
          <w:rFonts w:ascii="PT Astra Serif" w:hAnsi="PT Astra Serif" w:cs="PT Astra Serif"/>
          <w:sz w:val="26"/>
          <w:szCs w:val="26"/>
        </w:rPr>
        <w:t>Объем субсидий на мероприятия по созданию условий для самореализации молодежи и развития наставничества, поддержки общественных инициатив и проектов, в том числе в сфере добровольчества (</w:t>
      </w:r>
      <w:proofErr w:type="spellStart"/>
      <w:r w:rsidR="00A017E5">
        <w:rPr>
          <w:rFonts w:ascii="PT Astra Serif" w:hAnsi="PT Astra Serif" w:cs="PT Astra Serif"/>
          <w:sz w:val="26"/>
          <w:szCs w:val="26"/>
        </w:rPr>
        <w:t>волонтерства</w:t>
      </w:r>
      <w:proofErr w:type="spellEnd"/>
      <w:r w:rsidR="00A017E5">
        <w:rPr>
          <w:rFonts w:ascii="PT Astra Serif" w:hAnsi="PT Astra Serif" w:cs="PT Astra Serif"/>
          <w:sz w:val="26"/>
          <w:szCs w:val="26"/>
        </w:rPr>
        <w:t>) (</w:t>
      </w:r>
      <w:hyperlink r:id="rId35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1.3.2.1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мероприятия по информационному обеспечению деятельности в сфере физической культуры и спорта (</w:t>
      </w:r>
      <w:hyperlink r:id="rId36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1.3.3.1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мероприятия в сфере молодежной политики (</w:t>
      </w:r>
      <w:hyperlink r:id="rId37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1.3.3.9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информационное обеспечение системы работы с молодежью области</w:t>
      </w:r>
      <w:proofErr w:type="gramEnd"/>
      <w:r w:rsidR="00A017E5">
        <w:rPr>
          <w:rFonts w:ascii="PT Astra Serif" w:hAnsi="PT Astra Serif" w:cs="PT Astra Serif"/>
          <w:sz w:val="26"/>
          <w:szCs w:val="26"/>
        </w:rPr>
        <w:t xml:space="preserve"> (</w:t>
      </w:r>
      <w:hyperlink r:id="rId38" w:history="1">
        <w:proofErr w:type="gramStart"/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1.3.3.10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проведение мероприятий по организации гражданско-патриотического воспитания граждан (</w:t>
      </w:r>
      <w:hyperlink r:id="rId39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1.3.5.1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организация областных (региональных) конкурсов, фестивалей и акций в сфере гражданско-патриотического воспитания граждан (</w:t>
      </w:r>
      <w:hyperlink r:id="rId40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1.3.5.2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проведение мероприятий по военно-патриотической ориентации и подготовке граждан к военной службе (</w:t>
      </w:r>
      <w:hyperlink r:id="rId41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1.3.5.3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проведение информационно-пропагандистских мероприятий в сфере профилактики терроризма (</w:t>
      </w:r>
      <w:hyperlink r:id="rId42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1.3.6.1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Порядка);</w:t>
      </w:r>
      <w:proofErr w:type="gramEnd"/>
      <w:r w:rsidR="00A017E5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="00A017E5">
        <w:rPr>
          <w:rFonts w:ascii="PT Astra Serif" w:hAnsi="PT Astra Serif" w:cs="PT Astra Serif"/>
          <w:sz w:val="26"/>
          <w:szCs w:val="26"/>
        </w:rPr>
        <w:t>на проведение мероприятий, направленных на сокращение спроса на наркотики (</w:t>
      </w:r>
      <w:hyperlink r:id="rId43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1.3.6.2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Порядка), на мероприятия по профилактике безнадзорности и правонарушений среди несовершеннолетних (</w:t>
      </w:r>
      <w:hyperlink r:id="rId44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пункт 1.3.6.2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Порядка)</w:t>
      </w:r>
      <w:r>
        <w:rPr>
          <w:rFonts w:ascii="PT Astra Serif" w:hAnsi="PT Astra Serif" w:cs="PT Astra Serif"/>
          <w:sz w:val="26"/>
          <w:szCs w:val="26"/>
        </w:rPr>
        <w:t xml:space="preserve">, </w:t>
      </w:r>
      <w:r w:rsidR="00A017E5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на мероприятия по профилактике безнадзорности и правонарушений среди несовершеннолетних (</w:t>
      </w:r>
      <w:hyperlink r:id="rId45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1.3.6.3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Порядка), </w:t>
      </w:r>
      <w:r w:rsidRPr="00977D0C">
        <w:rPr>
          <w:rFonts w:ascii="PT Astra Serif" w:eastAsia="Calibri" w:hAnsi="PT Astra Serif"/>
          <w:bCs/>
          <w:sz w:val="26"/>
          <w:szCs w:val="26"/>
        </w:rPr>
        <w:t>на мероприятия по предупреждению социальных и межнациональных конфликтов</w:t>
      </w:r>
      <w:r>
        <w:rPr>
          <w:rFonts w:ascii="PT Astra Serif" w:eastAsia="Calibri" w:hAnsi="PT Astra Serif"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(</w:t>
      </w:r>
      <w:hyperlink r:id="rId46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1.3.6.4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 </w:t>
      </w:r>
      <w:r w:rsidR="00A017E5">
        <w:rPr>
          <w:rFonts w:ascii="PT Astra Serif" w:hAnsi="PT Astra Serif" w:cs="PT Astra Serif"/>
          <w:sz w:val="26"/>
          <w:szCs w:val="26"/>
        </w:rPr>
        <w:t>определяется исходя из плана мероприятий и перечня расходов с обоснованием стоимости (</w:t>
      </w:r>
      <w:hyperlink r:id="rId47" w:history="1">
        <w:r w:rsidR="00A017E5">
          <w:rPr>
            <w:rFonts w:ascii="PT Astra Serif" w:hAnsi="PT Astra Serif" w:cs="PT Astra Serif"/>
            <w:color w:val="0000FF"/>
            <w:sz w:val="26"/>
            <w:szCs w:val="26"/>
          </w:rPr>
          <w:t>расчет-обоснование</w:t>
        </w:r>
      </w:hyperlink>
      <w:r w:rsidR="00A017E5">
        <w:rPr>
          <w:rFonts w:ascii="PT Astra Serif" w:hAnsi="PT Astra Serif" w:cs="PT Astra Serif"/>
          <w:sz w:val="26"/>
          <w:szCs w:val="26"/>
        </w:rPr>
        <w:t xml:space="preserve"> по</w:t>
      </w:r>
      <w:proofErr w:type="gramEnd"/>
      <w:r w:rsidR="00A017E5">
        <w:rPr>
          <w:rFonts w:ascii="PT Astra Serif" w:hAnsi="PT Astra Serif" w:cs="PT Astra Serif"/>
          <w:sz w:val="26"/>
          <w:szCs w:val="26"/>
        </w:rPr>
        <w:t xml:space="preserve"> форме таблицы 1 к настоящему Порядку)</w:t>
      </w:r>
      <w:proofErr w:type="gramStart"/>
      <w:r w:rsidR="00A017E5">
        <w:rPr>
          <w:rFonts w:ascii="PT Astra Serif" w:hAnsi="PT Astra Serif" w:cs="PT Astra Serif"/>
          <w:sz w:val="26"/>
          <w:szCs w:val="26"/>
        </w:rPr>
        <w:t>.</w:t>
      </w:r>
      <w:r>
        <w:rPr>
          <w:rFonts w:ascii="PT Astra Serif" w:eastAsia="Calibri" w:hAnsi="PT Astra Serif"/>
          <w:bCs/>
          <w:sz w:val="26"/>
          <w:szCs w:val="26"/>
        </w:rPr>
        <w:t>»</w:t>
      </w:r>
      <w:proofErr w:type="gramEnd"/>
      <w:r>
        <w:rPr>
          <w:rFonts w:ascii="PT Astra Serif" w:eastAsia="Calibri" w:hAnsi="PT Astra Serif"/>
          <w:bCs/>
          <w:sz w:val="26"/>
          <w:szCs w:val="26"/>
        </w:rPr>
        <w:t>;</w:t>
      </w:r>
    </w:p>
    <w:p w:rsidR="004E059A" w:rsidRPr="00977D0C" w:rsidRDefault="004E059A" w:rsidP="004E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пункт 3.</w:t>
      </w:r>
      <w:r>
        <w:rPr>
          <w:rFonts w:ascii="PT Astra Serif" w:eastAsia="Calibri" w:hAnsi="PT Astra Serif"/>
          <w:bCs/>
          <w:sz w:val="26"/>
          <w:szCs w:val="26"/>
        </w:rPr>
        <w:t>6</w:t>
      </w:r>
      <w:r w:rsidRPr="00977D0C">
        <w:rPr>
          <w:rFonts w:ascii="PT Astra Serif" w:eastAsia="Calibri" w:hAnsi="PT Astra Serif"/>
          <w:bCs/>
          <w:sz w:val="26"/>
          <w:szCs w:val="26"/>
        </w:rPr>
        <w:t>. изложить в следующей редакции:</w:t>
      </w:r>
    </w:p>
    <w:p w:rsidR="004E059A" w:rsidRDefault="004E059A" w:rsidP="004E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</w:rPr>
        <w:t xml:space="preserve">3.6. </w:t>
      </w:r>
      <w:proofErr w:type="gramStart"/>
      <w:r>
        <w:rPr>
          <w:rFonts w:ascii="PT Astra Serif" w:hAnsi="PT Astra Serif" w:cs="PT Astra Serif"/>
          <w:sz w:val="26"/>
          <w:szCs w:val="26"/>
        </w:rPr>
        <w:t>Объем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(</w:t>
      </w:r>
      <w:hyperlink r:id="rId48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1.3.1.4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Порядка),  </w:t>
      </w:r>
      <w:r w:rsidRPr="00977D0C">
        <w:rPr>
          <w:rFonts w:ascii="PT Astra Serif" w:eastAsia="Calibri" w:hAnsi="PT Astra Serif"/>
          <w:bCs/>
          <w:sz w:val="26"/>
          <w:szCs w:val="26"/>
        </w:rPr>
        <w:t>на реализацию мероприятия по закупке оборудования для создания «умных» спортивных площадок</w:t>
      </w:r>
      <w:r>
        <w:rPr>
          <w:rFonts w:ascii="PT Astra Serif" w:hAnsi="PT Astra Serif" w:cs="PT Astra Serif"/>
          <w:sz w:val="26"/>
          <w:szCs w:val="26"/>
        </w:rPr>
        <w:t xml:space="preserve"> (</w:t>
      </w:r>
      <w:hyperlink r:id="rId49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1.3.10.</w:t>
        </w:r>
      </w:hyperlink>
      <w:r>
        <w:rPr>
          <w:rFonts w:ascii="PT Astra Serif" w:hAnsi="PT Astra Serif" w:cs="PT Astra Serif"/>
          <w:sz w:val="26"/>
          <w:szCs w:val="26"/>
        </w:rPr>
        <w:t>1 Порядка) определяется исходя из плана мероприятий и перечня расходов, в том числе перечня материальных запасов, планируемых к приобретению, с обоснованием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стоимости (</w:t>
      </w:r>
      <w:hyperlink r:id="rId50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расчет-обоснование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 форме таблицы 1 к настоящему Порядку), рассчитанной на основании не менее чем трех представленных коммерческих предложений поставщиков (подрядчиков, исполнителей), и обоснования начальной (максимальной) цены контракта</w:t>
      </w:r>
      <w:proofErr w:type="gramStart"/>
      <w:r>
        <w:rPr>
          <w:rFonts w:ascii="PT Astra Serif" w:hAnsi="PT Astra Serif" w:cs="PT Astra Serif"/>
          <w:sz w:val="26"/>
          <w:szCs w:val="26"/>
        </w:rPr>
        <w:t>.</w:t>
      </w:r>
      <w:r w:rsidRPr="004E059A">
        <w:rPr>
          <w:rFonts w:ascii="PT Astra Serif" w:eastAsia="Calibri" w:hAnsi="PT Astra Serif"/>
          <w:bCs/>
          <w:sz w:val="26"/>
          <w:szCs w:val="26"/>
        </w:rPr>
        <w:t xml:space="preserve"> </w:t>
      </w:r>
      <w:r>
        <w:rPr>
          <w:rFonts w:ascii="PT Astra Serif" w:eastAsia="Calibri" w:hAnsi="PT Astra Serif"/>
          <w:bCs/>
          <w:sz w:val="26"/>
          <w:szCs w:val="26"/>
        </w:rPr>
        <w:t>»;</w:t>
      </w:r>
      <w:proofErr w:type="gramEnd"/>
    </w:p>
    <w:p w:rsidR="004E059A" w:rsidRPr="00977D0C" w:rsidRDefault="004E059A" w:rsidP="004E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абзац 1</w:t>
      </w:r>
      <w:r w:rsidRPr="00977D0C">
        <w:rPr>
          <w:rFonts w:ascii="PT Astra Serif" w:eastAsia="Calibri" w:hAnsi="PT Astra Serif"/>
          <w:bCs/>
          <w:sz w:val="26"/>
          <w:szCs w:val="26"/>
        </w:rPr>
        <w:t>пункт</w:t>
      </w:r>
      <w:r>
        <w:rPr>
          <w:rFonts w:ascii="PT Astra Serif" w:eastAsia="Calibri" w:hAnsi="PT Astra Serif"/>
          <w:bCs/>
          <w:sz w:val="26"/>
          <w:szCs w:val="26"/>
        </w:rPr>
        <w:t>а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 3.</w:t>
      </w:r>
      <w:r>
        <w:rPr>
          <w:rFonts w:ascii="PT Astra Serif" w:eastAsia="Calibri" w:hAnsi="PT Astra Serif"/>
          <w:bCs/>
          <w:sz w:val="26"/>
          <w:szCs w:val="26"/>
        </w:rPr>
        <w:t>10</w:t>
      </w:r>
      <w:r w:rsidRPr="00977D0C">
        <w:rPr>
          <w:rFonts w:ascii="PT Astra Serif" w:eastAsia="Calibri" w:hAnsi="PT Astra Serif"/>
          <w:bCs/>
          <w:sz w:val="26"/>
          <w:szCs w:val="26"/>
        </w:rPr>
        <w:t>. изложить в следующей редакции:</w:t>
      </w:r>
    </w:p>
    <w:p w:rsidR="004E059A" w:rsidRPr="00977D0C" w:rsidRDefault="004E059A" w:rsidP="004E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</w:rPr>
        <w:t xml:space="preserve">3.10. </w:t>
      </w:r>
      <w:proofErr w:type="gramStart"/>
      <w:r>
        <w:rPr>
          <w:rFonts w:ascii="PT Astra Serif" w:hAnsi="PT Astra Serif" w:cs="PT Astra Serif"/>
          <w:sz w:val="26"/>
          <w:szCs w:val="26"/>
        </w:rPr>
        <w:t>Объем субсидий на организацию деятельности учреждения, не связанной с выполнением государственного задания на оказание государственных услуг (выполнение работ) (</w:t>
      </w:r>
      <w:hyperlink r:id="rId51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1.3.7.1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Порядка), на обеспечение организации исполнения мероприятий программ и проектов (</w:t>
      </w:r>
      <w:hyperlink r:id="rId52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1.3.3.2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Порядка), на обеспечение проведения антидопинговых мероприятий (</w:t>
      </w:r>
      <w:hyperlink r:id="rId53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1.3.3.4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Порядка),  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на </w:t>
      </w:r>
      <w:r w:rsidRPr="00977D0C">
        <w:rPr>
          <w:rFonts w:ascii="PT Astra Serif" w:eastAsia="Calibri" w:hAnsi="PT Astra Serif"/>
          <w:bCs/>
          <w:sz w:val="26"/>
          <w:szCs w:val="26"/>
        </w:rPr>
        <w:lastRenderedPageBreak/>
        <w:t>организацию и проведение оздоровительной кампании</w:t>
      </w:r>
      <w:r>
        <w:rPr>
          <w:rFonts w:ascii="PT Astra Serif" w:hAnsi="PT Astra Serif" w:cs="PT Astra Serif"/>
          <w:sz w:val="26"/>
          <w:szCs w:val="26"/>
        </w:rPr>
        <w:t xml:space="preserve"> (</w:t>
      </w:r>
      <w:hyperlink r:id="rId54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пункт 1.3.4.4</w:t>
        </w:r>
      </w:hyperlink>
      <w:r>
        <w:rPr>
          <w:rFonts w:ascii="PT Astra Serif" w:hAnsi="PT Astra Serif" w:cs="PT Astra Serif"/>
          <w:sz w:val="26"/>
          <w:szCs w:val="26"/>
        </w:rPr>
        <w:t xml:space="preserve"> Порядка) рассчитывается по формуле:</w:t>
      </w:r>
      <w:r>
        <w:rPr>
          <w:rFonts w:ascii="PT Astra Serif" w:eastAsia="Calibri" w:hAnsi="PT Astra Serif"/>
          <w:bCs/>
          <w:sz w:val="26"/>
          <w:szCs w:val="26"/>
        </w:rPr>
        <w:t>».</w:t>
      </w:r>
      <w:proofErr w:type="gramEnd"/>
    </w:p>
    <w:p w:rsidR="00D639B8" w:rsidRPr="00977D0C" w:rsidRDefault="00D639B8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2. Отделу правового обеспечения обеспечить направление копии настоящего приказа:</w:t>
      </w:r>
    </w:p>
    <w:p w:rsidR="00D639B8" w:rsidRPr="00977D0C" w:rsidRDefault="00D639B8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в Управление Министерства юстиции Российской Федерации по Саратовской области - в семидневный срок со дня его первого официального опубликования;</w:t>
      </w:r>
    </w:p>
    <w:p w:rsidR="00D639B8" w:rsidRPr="00977D0C" w:rsidRDefault="00D639B8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в прокуратуру Саратовской области - в течение трех дней со дня его подписания.</w:t>
      </w:r>
    </w:p>
    <w:p w:rsidR="00D639B8" w:rsidRPr="00977D0C" w:rsidRDefault="00D639B8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>3. Информационно-аналитическому отделу обеспечить направление копии настоящего приказа в министерство информации и печати Саратовской области - не позднее одного рабочего дня после его принятия и размещение на официальном сайте министерства.</w:t>
      </w:r>
    </w:p>
    <w:p w:rsidR="00D639B8" w:rsidRPr="00977D0C" w:rsidRDefault="001F33F4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 xml:space="preserve">4. Настоящий приказ </w:t>
      </w:r>
      <w:r w:rsidR="00D639B8" w:rsidRPr="00977D0C">
        <w:rPr>
          <w:rFonts w:ascii="PT Astra Serif" w:eastAsia="Calibri" w:hAnsi="PT Astra Serif"/>
          <w:bCs/>
          <w:sz w:val="26"/>
          <w:szCs w:val="26"/>
        </w:rPr>
        <w:t xml:space="preserve">вступает в силу со дня его </w:t>
      </w:r>
      <w:r w:rsidRPr="00977D0C">
        <w:rPr>
          <w:rFonts w:ascii="PT Astra Serif" w:eastAsia="Calibri" w:hAnsi="PT Astra Serif"/>
          <w:bCs/>
          <w:sz w:val="26"/>
          <w:szCs w:val="26"/>
        </w:rPr>
        <w:t>подписания</w:t>
      </w:r>
      <w:r w:rsidR="00D639B8" w:rsidRPr="00977D0C">
        <w:rPr>
          <w:rFonts w:ascii="PT Astra Serif" w:eastAsia="Calibri" w:hAnsi="PT Astra Serif"/>
          <w:bCs/>
          <w:sz w:val="26"/>
          <w:szCs w:val="26"/>
        </w:rPr>
        <w:t>.</w:t>
      </w:r>
    </w:p>
    <w:p w:rsidR="00D639B8" w:rsidRPr="00977D0C" w:rsidRDefault="00D639B8" w:rsidP="002B7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977D0C">
        <w:rPr>
          <w:rFonts w:ascii="PT Astra Serif" w:eastAsia="Calibri" w:hAnsi="PT Astra Serif"/>
          <w:bCs/>
          <w:sz w:val="26"/>
          <w:szCs w:val="26"/>
        </w:rPr>
        <w:t xml:space="preserve">5. </w:t>
      </w:r>
      <w:proofErr w:type="gramStart"/>
      <w:r w:rsidRPr="00977D0C">
        <w:rPr>
          <w:rFonts w:ascii="PT Astra Serif" w:eastAsia="Calibri" w:hAnsi="PT Astra Serif"/>
          <w:bCs/>
          <w:sz w:val="26"/>
          <w:szCs w:val="26"/>
        </w:rPr>
        <w:t>Контроль за</w:t>
      </w:r>
      <w:proofErr w:type="gramEnd"/>
      <w:r w:rsidRPr="00977D0C">
        <w:rPr>
          <w:rFonts w:ascii="PT Astra Serif" w:eastAsia="Calibri" w:hAnsi="PT Astra Serif"/>
          <w:bCs/>
          <w:sz w:val="26"/>
          <w:szCs w:val="26"/>
        </w:rPr>
        <w:t xml:space="preserve"> исполнением настоящего </w:t>
      </w:r>
      <w:r w:rsidR="001F33F4" w:rsidRPr="00977D0C">
        <w:rPr>
          <w:rFonts w:ascii="PT Astra Serif" w:eastAsia="Calibri" w:hAnsi="PT Astra Serif"/>
          <w:bCs/>
          <w:sz w:val="26"/>
          <w:szCs w:val="26"/>
        </w:rPr>
        <w:t>приказа</w:t>
      </w:r>
      <w:r w:rsidRPr="00977D0C">
        <w:rPr>
          <w:rFonts w:ascii="PT Astra Serif" w:eastAsia="Calibri" w:hAnsi="PT Astra Serif"/>
          <w:bCs/>
          <w:sz w:val="26"/>
          <w:szCs w:val="26"/>
        </w:rPr>
        <w:t xml:space="preserve"> оставляю за </w:t>
      </w:r>
      <w:r w:rsidR="00E1289A" w:rsidRPr="00977D0C">
        <w:rPr>
          <w:rFonts w:ascii="PT Astra Serif" w:eastAsia="Calibri" w:hAnsi="PT Astra Serif"/>
          <w:bCs/>
          <w:sz w:val="26"/>
          <w:szCs w:val="26"/>
        </w:rPr>
        <w:t>собой</w:t>
      </w:r>
      <w:r w:rsidRPr="00977D0C">
        <w:rPr>
          <w:rFonts w:ascii="PT Astra Serif" w:eastAsia="Calibri" w:hAnsi="PT Astra Serif"/>
          <w:bCs/>
          <w:sz w:val="26"/>
          <w:szCs w:val="26"/>
        </w:rPr>
        <w:t>.</w:t>
      </w:r>
    </w:p>
    <w:p w:rsidR="00D639B8" w:rsidRPr="00977D0C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</w:p>
    <w:p w:rsidR="009E10DE" w:rsidRPr="00977D0C" w:rsidRDefault="009E10DE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</w:p>
    <w:p w:rsidR="009E10DE" w:rsidRPr="00977D0C" w:rsidRDefault="009E10DE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</w:p>
    <w:p w:rsidR="00E33F24" w:rsidRPr="00977D0C" w:rsidRDefault="00FF7A47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977D0C">
        <w:rPr>
          <w:rFonts w:ascii="PT Astra Serif" w:eastAsia="Calibri" w:hAnsi="PT Astra Serif"/>
          <w:b/>
          <w:bCs/>
          <w:sz w:val="26"/>
          <w:szCs w:val="26"/>
        </w:rPr>
        <w:t>Министр</w:t>
      </w:r>
      <w:r w:rsidRPr="00977D0C">
        <w:rPr>
          <w:rFonts w:ascii="PT Astra Serif" w:eastAsia="Calibri" w:hAnsi="PT Astra Serif"/>
          <w:b/>
          <w:bCs/>
          <w:sz w:val="26"/>
          <w:szCs w:val="26"/>
        </w:rPr>
        <w:tab/>
      </w:r>
      <w:r w:rsidRPr="00977D0C">
        <w:rPr>
          <w:rFonts w:ascii="PT Astra Serif" w:eastAsia="Calibri" w:hAnsi="PT Astra Serif"/>
          <w:b/>
          <w:bCs/>
          <w:sz w:val="26"/>
          <w:szCs w:val="26"/>
        </w:rPr>
        <w:tab/>
      </w:r>
      <w:r w:rsidR="00C34ECE" w:rsidRPr="00977D0C">
        <w:rPr>
          <w:rFonts w:ascii="PT Astra Serif" w:eastAsia="Calibri" w:hAnsi="PT Astra Serif"/>
          <w:b/>
          <w:bCs/>
          <w:sz w:val="26"/>
          <w:szCs w:val="26"/>
        </w:rPr>
        <w:t xml:space="preserve">              </w:t>
      </w:r>
      <w:r w:rsidRPr="00977D0C">
        <w:rPr>
          <w:rFonts w:ascii="PT Astra Serif" w:eastAsia="Calibri" w:hAnsi="PT Astra Serif"/>
          <w:b/>
          <w:bCs/>
          <w:sz w:val="26"/>
          <w:szCs w:val="26"/>
        </w:rPr>
        <w:tab/>
      </w:r>
      <w:r w:rsidR="0056256A" w:rsidRPr="00977D0C">
        <w:rPr>
          <w:rFonts w:ascii="PT Astra Serif" w:eastAsia="Calibri" w:hAnsi="PT Astra Serif"/>
          <w:b/>
          <w:bCs/>
          <w:sz w:val="26"/>
          <w:szCs w:val="26"/>
        </w:rPr>
        <w:t xml:space="preserve">                                           </w:t>
      </w:r>
      <w:r w:rsidRPr="00977D0C">
        <w:rPr>
          <w:rFonts w:ascii="PT Astra Serif" w:eastAsia="Calibri" w:hAnsi="PT Astra Serif"/>
          <w:b/>
          <w:bCs/>
          <w:sz w:val="26"/>
          <w:szCs w:val="26"/>
        </w:rPr>
        <w:tab/>
        <w:t xml:space="preserve">       </w:t>
      </w:r>
      <w:r w:rsidR="002B7D7D" w:rsidRPr="00977D0C">
        <w:rPr>
          <w:rFonts w:ascii="PT Astra Serif" w:eastAsia="Calibri" w:hAnsi="PT Astra Serif"/>
          <w:b/>
          <w:bCs/>
          <w:sz w:val="26"/>
          <w:szCs w:val="26"/>
        </w:rPr>
        <w:t xml:space="preserve">            </w:t>
      </w:r>
      <w:r w:rsidR="004E059A">
        <w:rPr>
          <w:rFonts w:ascii="PT Astra Serif" w:eastAsia="Calibri" w:hAnsi="PT Astra Serif"/>
          <w:b/>
          <w:bCs/>
          <w:sz w:val="26"/>
          <w:szCs w:val="26"/>
        </w:rPr>
        <w:t xml:space="preserve">        Р.</w:t>
      </w:r>
      <w:proofErr w:type="gramStart"/>
      <w:r w:rsidR="004E059A">
        <w:rPr>
          <w:rFonts w:ascii="PT Astra Serif" w:eastAsia="Calibri" w:hAnsi="PT Astra Serif"/>
          <w:b/>
          <w:bCs/>
          <w:sz w:val="26"/>
          <w:szCs w:val="26"/>
        </w:rPr>
        <w:t>В</w:t>
      </w:r>
      <w:proofErr w:type="gramEnd"/>
      <w:r w:rsidR="004E059A">
        <w:rPr>
          <w:rFonts w:ascii="PT Astra Serif" w:eastAsia="Calibri" w:hAnsi="PT Astra Serif"/>
          <w:b/>
          <w:bCs/>
          <w:sz w:val="26"/>
          <w:szCs w:val="26"/>
        </w:rPr>
        <w:t xml:space="preserve"> Грибов</w:t>
      </w: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4E059A" w:rsidRPr="00977D0C" w:rsidRDefault="004E059A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33F24" w:rsidRPr="00977D0C" w:rsidRDefault="00E33F24" w:rsidP="002B7D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sectPr w:rsidR="00E33F24" w:rsidRPr="00977D0C" w:rsidSect="0056256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E27"/>
    <w:rsid w:val="00000905"/>
    <w:rsid w:val="0002346D"/>
    <w:rsid w:val="0002401B"/>
    <w:rsid w:val="000427CE"/>
    <w:rsid w:val="000616B4"/>
    <w:rsid w:val="000709F5"/>
    <w:rsid w:val="00075235"/>
    <w:rsid w:val="000924AE"/>
    <w:rsid w:val="00154938"/>
    <w:rsid w:val="001F33F4"/>
    <w:rsid w:val="00233B6C"/>
    <w:rsid w:val="00233F84"/>
    <w:rsid w:val="00283D6F"/>
    <w:rsid w:val="002B7D7D"/>
    <w:rsid w:val="003E1337"/>
    <w:rsid w:val="0041466B"/>
    <w:rsid w:val="004E059A"/>
    <w:rsid w:val="0056256A"/>
    <w:rsid w:val="005765B2"/>
    <w:rsid w:val="005E3686"/>
    <w:rsid w:val="005F4E7A"/>
    <w:rsid w:val="00615A6E"/>
    <w:rsid w:val="00630619"/>
    <w:rsid w:val="00630747"/>
    <w:rsid w:val="00663688"/>
    <w:rsid w:val="00697E55"/>
    <w:rsid w:val="006B36CA"/>
    <w:rsid w:val="00712335"/>
    <w:rsid w:val="00712A56"/>
    <w:rsid w:val="00714167"/>
    <w:rsid w:val="00825086"/>
    <w:rsid w:val="008D400B"/>
    <w:rsid w:val="00977D0C"/>
    <w:rsid w:val="00980974"/>
    <w:rsid w:val="00983BC4"/>
    <w:rsid w:val="009D034E"/>
    <w:rsid w:val="009E10DE"/>
    <w:rsid w:val="00A017E5"/>
    <w:rsid w:val="00A94CA6"/>
    <w:rsid w:val="00AE5B7A"/>
    <w:rsid w:val="00B20EBE"/>
    <w:rsid w:val="00B50B16"/>
    <w:rsid w:val="00B66C59"/>
    <w:rsid w:val="00BA23C9"/>
    <w:rsid w:val="00BB25CC"/>
    <w:rsid w:val="00BD69AB"/>
    <w:rsid w:val="00C32E09"/>
    <w:rsid w:val="00C34ECE"/>
    <w:rsid w:val="00C60A37"/>
    <w:rsid w:val="00CA755E"/>
    <w:rsid w:val="00CE4B82"/>
    <w:rsid w:val="00D255E1"/>
    <w:rsid w:val="00D312E0"/>
    <w:rsid w:val="00D4262B"/>
    <w:rsid w:val="00D639B8"/>
    <w:rsid w:val="00DE2E27"/>
    <w:rsid w:val="00E1289A"/>
    <w:rsid w:val="00E33F24"/>
    <w:rsid w:val="00E63E3F"/>
    <w:rsid w:val="00E667B6"/>
    <w:rsid w:val="00ED1D70"/>
    <w:rsid w:val="00EE4392"/>
    <w:rsid w:val="00EF579D"/>
    <w:rsid w:val="00F34718"/>
    <w:rsid w:val="00F57E54"/>
    <w:rsid w:val="00FE025C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E439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E4392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4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E43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9DD5F62B7F17F85B0B91FB85C63FEF948A5311C539910979D95295F7818E95DCE4B9889131ED210D27B130587BADB30DA37F472DC1FF7C152AE77EkEu9O" TargetMode="External"/><Relationship Id="rId18" Type="http://schemas.openxmlformats.org/officeDocument/2006/relationships/hyperlink" Target="consultantplus://offline/ref=379DD5F62B7F17F85B0B91FB85C63FEF948A5311C539910979D95295F7818E95DCE4B9889131ED210D27B334587BADB30DA37F472DC1FF7C152AE77EkEu9O" TargetMode="External"/><Relationship Id="rId26" Type="http://schemas.openxmlformats.org/officeDocument/2006/relationships/hyperlink" Target="consultantplus://offline/ref=379DD5F62B7F17F85B0B91FB85C63FEF948A5311C539910979D95295F7818E95DCE4B9889131ED210D27B134587BADB30DA37F472DC1FF7C152AE77EkEu9O" TargetMode="External"/><Relationship Id="rId39" Type="http://schemas.openxmlformats.org/officeDocument/2006/relationships/hyperlink" Target="consultantplus://offline/ref=100660BF13978AE5779972AD6A185BC339F926A598E89BAF08F8F4E4C921313BE52FDF0BC117F149029B69E3357BBA53794E421ADB452F60B595D508T06DO" TargetMode="External"/><Relationship Id="rId21" Type="http://schemas.openxmlformats.org/officeDocument/2006/relationships/hyperlink" Target="consultantplus://offline/ref=379DD5F62B7F17F85B0B91FB85C63FEF948A5311C539910979D95295F7818E95DCE4B9889131ED210D27B337587BADB30DA37F472DC1FF7C152AE77EkEu9O" TargetMode="External"/><Relationship Id="rId34" Type="http://schemas.openxmlformats.org/officeDocument/2006/relationships/hyperlink" Target="consultantplus://offline/ref=379DD5F62B7F17F85B0B91FB85C63FEF948A5311C539910979D95295F7818E95DCE4B9889131ED210D27B236557BADB30DA37F472DC1FF7C152AE77EkEu9O" TargetMode="External"/><Relationship Id="rId42" Type="http://schemas.openxmlformats.org/officeDocument/2006/relationships/hyperlink" Target="consultantplus://offline/ref=100660BF13978AE5779972AD6A185BC339F926A598E89BAF08F8F4E4C921313BE52FDF0BC117F149029B69EC387BBA53794E421ADB452F60B595D508T06DO" TargetMode="External"/><Relationship Id="rId47" Type="http://schemas.openxmlformats.org/officeDocument/2006/relationships/hyperlink" Target="consultantplus://offline/ref=100660BF13978AE5779972AD6A185BC339F926A598E89BAF08F8F4E4C921313BE52FDF0BC117F149029B68E3387BBA53794E421ADB452F60B595D508T06DO" TargetMode="External"/><Relationship Id="rId50" Type="http://schemas.openxmlformats.org/officeDocument/2006/relationships/hyperlink" Target="consultantplus://offline/ref=0CD2CDF53C63C9BD06BF72491D2A38AF31F6E8B0DBBA25C9FB3F2AD0D6308D2832D57D9170A01964C15A44A295524230E9D6F8672516DA83DE62DD51IDC2P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698476451826E40D6EA8192C4CB60CC28314D72AF3C2B65B875DED7B54353460A31A78577CA0F7D203D38C41ECCA41F245C9F1573699445k1X7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9DD5F62B7F17F85B0B91FB85C63FEF948A5311C539910979D95295F7818E95DCE4B9889131ED210D27B334507BADB30DA37F472DC1FF7C152AE77EkEu9O" TargetMode="External"/><Relationship Id="rId29" Type="http://schemas.openxmlformats.org/officeDocument/2006/relationships/hyperlink" Target="consultantplus://offline/ref=379DD5F62B7F17F85B0B91FB85C63FEF948A5311C539910979D95295F7818E95DCE4B9889131ED210D27B339527BADB30DA37F472DC1FF7C152AE77EkEu9O" TargetMode="External"/><Relationship Id="rId11" Type="http://schemas.openxmlformats.org/officeDocument/2006/relationships/hyperlink" Target="consultantplus://offline/ref=379DD5F62B7F17F85B0B91FB85C63FEF948A5311C539910979D95295F7818E95DCE4B9889131ED210D27B137547BADB30DA37F472DC1FF7C152AE77EkEu9O" TargetMode="External"/><Relationship Id="rId24" Type="http://schemas.openxmlformats.org/officeDocument/2006/relationships/hyperlink" Target="consultantplus://offline/ref=379DD5F62B7F17F85B0B91FB85C63FEF948A5311C539910979D95295F7818E95DCE4B9889131ED210D27B336537BADB30DA37F472DC1FF7C152AE77EkEu9O" TargetMode="External"/><Relationship Id="rId32" Type="http://schemas.openxmlformats.org/officeDocument/2006/relationships/hyperlink" Target="consultantplus://offline/ref=379DD5F62B7F17F85B0B91FB85C63FEF948A5311C539910979D95295F7818E95DCE4B9889131ED210D27B139507BADB30DA37F472DC1FF7C152AE77EkEu9O" TargetMode="External"/><Relationship Id="rId37" Type="http://schemas.openxmlformats.org/officeDocument/2006/relationships/hyperlink" Target="consultantplus://offline/ref=100660BF13978AE5779972AD6A185BC339F926A598E89BAF08F8F4E4C921313BE52FDF0BC117F149029B69E23B7BBA53794E421ADB452F60B595D508T06DO" TargetMode="External"/><Relationship Id="rId40" Type="http://schemas.openxmlformats.org/officeDocument/2006/relationships/hyperlink" Target="consultantplus://offline/ref=100660BF13978AE5779972AD6A185BC339F926A598E89BAF08F8F4E4C921313BE52FDF0BC117F149029B69EC3D7BBA53794E421ADB452F60B595D508T06DO" TargetMode="External"/><Relationship Id="rId45" Type="http://schemas.openxmlformats.org/officeDocument/2006/relationships/hyperlink" Target="consultantplus://offline/ref=100660BF13978AE5779972AD6A185BC339F926A598E89BAF08F8F4E4C921313BE52FDF0BC117F149029B69EC3A7BBA53794E421ADB452F60B595D508T06DO" TargetMode="External"/><Relationship Id="rId53" Type="http://schemas.openxmlformats.org/officeDocument/2006/relationships/hyperlink" Target="consultantplus://offline/ref=F333D8D4B030CEE523E74AFF288A440FA7CBE447A8AFCDCEB267D850904D0005C3B6B2CE8FAF1EC58D1A790717B93C5B20290BF0ABE3C2C0C60F1389yBE8P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9DD5F62B7F17F85B0B91FB85C63FEF948A5311C539910979D95295F7818E95DCE4B9889131ED210D27B332547BADB30DA37F472DC1FF7C152AE77EkEu9O" TargetMode="External"/><Relationship Id="rId19" Type="http://schemas.openxmlformats.org/officeDocument/2006/relationships/hyperlink" Target="consultantplus://offline/ref=379DD5F62B7F17F85B0B91FB85C63FEF948A5311C539910979D95295F7818E95DCE4B9889131ED210D27B337507BADB30DA37F472DC1FF7C152AE77EkEu9O" TargetMode="External"/><Relationship Id="rId31" Type="http://schemas.openxmlformats.org/officeDocument/2006/relationships/hyperlink" Target="consultantplus://offline/ref=379DD5F62B7F17F85B0B91FB85C63FEF948A5311C539910979D95295F7818E95DCE4B9889131ED210D27B339577BADB30DA37F472DC1FF7C152AE77EkEu9O" TargetMode="External"/><Relationship Id="rId44" Type="http://schemas.openxmlformats.org/officeDocument/2006/relationships/hyperlink" Target="consultantplus://offline/ref=100660BF13978AE5779972AD6A185BC339F926A598E89BAF08F8F4E4C921313BE52FDF0BC117F149029B69EC3A7BBA53794E421ADB452F60B595D508T06DO" TargetMode="External"/><Relationship Id="rId52" Type="http://schemas.openxmlformats.org/officeDocument/2006/relationships/hyperlink" Target="consultantplus://offline/ref=F333D8D4B030CEE523E74AFF288A440FA7CBE447A8AFCDCEB267D850904D0005C3B6B2CE8FAF1EC58D1A790713B93C5B20290BF0ABE3C2C0C60F1389yBE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DD5F62B7F17F85B0B91FB85C63FEF948A5311C539910979D95295F7818E95DCE4B9889131ED210D27B332527BADB30DA37F472DC1FF7C152AE77EkEu9O" TargetMode="External"/><Relationship Id="rId14" Type="http://schemas.openxmlformats.org/officeDocument/2006/relationships/hyperlink" Target="consultantplus://offline/ref=379DD5F62B7F17F85B0B91FB85C63FEF948A5311C539910979D95295F7818E95DCE4B9889131ED210D27B133507BADB30DA37F472DC1FF7C152AE77EkEu9O" TargetMode="External"/><Relationship Id="rId22" Type="http://schemas.openxmlformats.org/officeDocument/2006/relationships/hyperlink" Target="consultantplus://offline/ref=379DD5F62B7F17F85B0B91FB85C63FEF948A5311C539910979D95295F7818E95DCE4B9889131ED210D27B336507BADB30DA37F472DC1FF7C152AE77EkEu9O" TargetMode="External"/><Relationship Id="rId27" Type="http://schemas.openxmlformats.org/officeDocument/2006/relationships/hyperlink" Target="consultantplus://offline/ref=379DD5F62B7F17F85B0B91FB85C63FEF948A5311C539910979D95295F7818E95DCE4B9889131ED210D27B336587BADB30DA37F472DC1FF7C152AE77EkEu9O" TargetMode="External"/><Relationship Id="rId30" Type="http://schemas.openxmlformats.org/officeDocument/2006/relationships/hyperlink" Target="consultantplus://offline/ref=379DD5F62B7F17F85B0B91FB85C63FEF948A5311C539910979D95295F7818E95DCE4B9889131ED210D27B339557BADB30DA37F472DC1FF7C152AE77EkEu9O" TargetMode="External"/><Relationship Id="rId35" Type="http://schemas.openxmlformats.org/officeDocument/2006/relationships/hyperlink" Target="consultantplus://offline/ref=100660BF13978AE5779972AD6A185BC339F926A598E89BAF08F8F4E4C921313BE52FDF0BC117F149029B6BE03C7BBA53794E421ADB452F60B595D508T06DO" TargetMode="External"/><Relationship Id="rId43" Type="http://schemas.openxmlformats.org/officeDocument/2006/relationships/hyperlink" Target="consultantplus://offline/ref=100660BF13978AE5779972AD6A185BC339F926A598E89BAF08F8F4E4C921313BE52FDF0BC117F149029B69EC3A7BBA53794E421ADB452F60B595D508T06DO" TargetMode="External"/><Relationship Id="rId48" Type="http://schemas.openxmlformats.org/officeDocument/2006/relationships/hyperlink" Target="consultantplus://offline/ref=0CD2CDF53C63C9BD06BF72491D2A38AF31F6E8B0DBBA25C9FB3F2AD0D6308D2832D57D9170A01964C15A47A394524230E9D6F8672516DA83DE62DD51IDC2P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79DD5F62B7F17F85B0B91FB85C63FEF948A5311C539910979D95295F7818E95DCE4B9889131ED210D27B332507BADB30DA37F472DC1FF7C152AE77EkEu9O" TargetMode="External"/><Relationship Id="rId51" Type="http://schemas.openxmlformats.org/officeDocument/2006/relationships/hyperlink" Target="consultantplus://offline/ref=F333D8D4B030CEE523E74AFF288A440FA7CBE447A8AFCDCEB267D850904D0005C3B6B2CE8FAF1EC58D1A790B11B93C5B20290BF0ABE3C2C0C60F1389yBE8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9DD5F62B7F17F85B0B91FB85C63FEF948A5311C539910979D95295F7818E95DCE4B9889131ED210D27B130567BADB30DA37F472DC1FF7C152AE77EkEu9O" TargetMode="External"/><Relationship Id="rId17" Type="http://schemas.openxmlformats.org/officeDocument/2006/relationships/hyperlink" Target="consultantplus://offline/ref=379DD5F62B7F17F85B0B91FB85C63FEF948A5311C539910979D95295F7818E95DCE4B9889131ED210D27B334547BADB30DA37F472DC1FF7C152AE77EkEu9O" TargetMode="External"/><Relationship Id="rId25" Type="http://schemas.openxmlformats.org/officeDocument/2006/relationships/hyperlink" Target="consultantplus://offline/ref=379DD5F62B7F17F85B0B91FB85C63FEF948A5311C539910979D95295F7818E95DCE4B9889131ED210D27B336557BADB30DA37F472DC1FF7C152AE77EkEu9O" TargetMode="External"/><Relationship Id="rId33" Type="http://schemas.openxmlformats.org/officeDocument/2006/relationships/hyperlink" Target="consultantplus://offline/ref=379DD5F62B7F17F85B0B91FB85C63FEF948A5311C539910979D95295F7818E95DCE4B9889131ED210D27B136547BADB30DA37F472DC1FF7C152AE77EkEu9O" TargetMode="External"/><Relationship Id="rId38" Type="http://schemas.openxmlformats.org/officeDocument/2006/relationships/hyperlink" Target="consultantplus://offline/ref=100660BF13978AE5779972AD6A185BC339F926A598E89BAF08F8F4E4C921313BE52FDF0BC117F149029B69E2357BBA53794E421ADB452F60B595D508T06DO" TargetMode="External"/><Relationship Id="rId46" Type="http://schemas.openxmlformats.org/officeDocument/2006/relationships/hyperlink" Target="consultantplus://offline/ref=100660BF13978AE5779972AD6A185BC339F926A598E89BAF08F8F4E4C921313BE52FDF0BC117F149029B69EC3A7BBA53794E421ADB452F60B595D508T06DO" TargetMode="External"/><Relationship Id="rId20" Type="http://schemas.openxmlformats.org/officeDocument/2006/relationships/hyperlink" Target="consultantplus://offline/ref=379DD5F62B7F17F85B0B91FB85C63FEF948A5311C539910979D95295F7818E95DCE4B9889131ED210D27B337567BADB30DA37F472DC1FF7C152AE77EkEu9O" TargetMode="External"/><Relationship Id="rId41" Type="http://schemas.openxmlformats.org/officeDocument/2006/relationships/hyperlink" Target="consultantplus://offline/ref=100660BF13978AE5779972AD6A185BC339F926A598E89BAF08F8F4E4C921313BE52FDF0BC117F149029B69EC3F7BBA53794E421ADB452F60B595D508T06DO" TargetMode="External"/><Relationship Id="rId54" Type="http://schemas.openxmlformats.org/officeDocument/2006/relationships/hyperlink" Target="consultantplus://offline/ref=F333D8D4B030CEE523E74AFF288A440FA7CBE447A8AFCDCEB267D850904D0005C3B6B2CE8FAF1EC58D1A790717B93C5B20290BF0ABE3C2C0C60F1389yBE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8476451826E40D6EA8192C4CB60CC28304C79A93A2B65B875DED7B54353460A31A78275C90B767C6728C05798AB00264381166D69k9X5S" TargetMode="External"/><Relationship Id="rId15" Type="http://schemas.openxmlformats.org/officeDocument/2006/relationships/hyperlink" Target="consultantplus://offline/ref=379DD5F62B7F17F85B0B91FB85C63FEF948A5311C539910979D95295F7818E95DCE4B9889131ED210D27B135517BADB30DA37F472DC1FF7C152AE77EkEu9O" TargetMode="External"/><Relationship Id="rId23" Type="http://schemas.openxmlformats.org/officeDocument/2006/relationships/hyperlink" Target="consultantplus://offline/ref=379DD5F62B7F17F85B0B91FB85C63FEF948A5311C539910979D95295F7818E95DCE4B9889131ED210D27B135537BADB30DA37F472DC1FF7C152AE77EkEu9O" TargetMode="External"/><Relationship Id="rId28" Type="http://schemas.openxmlformats.org/officeDocument/2006/relationships/hyperlink" Target="consultantplus://offline/ref=379DD5F62B7F17F85B0B91FB85C63FEF948A5311C539910979D95295F7818E95DCE4B9889131ED210D27B339507BADB30DA37F472DC1FF7C152AE77EkEu9O" TargetMode="External"/><Relationship Id="rId36" Type="http://schemas.openxmlformats.org/officeDocument/2006/relationships/hyperlink" Target="consultantplus://offline/ref=100660BF13978AE5779972AD6A185BC339F926A598E89BAF08F8F4E4C921313BE52FDF0BC117F149029B69E13D7BBA53794E421ADB452F60B595D508T06DO" TargetMode="External"/><Relationship Id="rId49" Type="http://schemas.openxmlformats.org/officeDocument/2006/relationships/hyperlink" Target="consultantplus://offline/ref=0CD2CDF53C63C9BD06BF72491D2A38AF31F6E8B0DBBA25C9FB3F2AD0D6308D2832D57D9170A01964C15A47A394524230E9D6F8672516DA83DE62DD51IDC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14719</CharactersWithSpaces>
  <SharedDoc>false</SharedDoc>
  <HLinks>
    <vt:vector size="294" baseType="variant">
      <vt:variant>
        <vt:i4>2228334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consultantplus://offline/ref=F333D8D4B030CEE523E74AFF288A440FA7CBE447A8AFCDCEB267D850904D0005C3B6B2CE8FAF1EC58D1A790717B93C5B20290BF0ABE3C2C0C60F1389yBE8P</vt:lpwstr>
      </vt:variant>
      <vt:variant>
        <vt:lpwstr/>
      </vt:variant>
      <vt:variant>
        <vt:i4>2228334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consultantplus://offline/ref=F333D8D4B030CEE523E74AFF288A440FA7CBE447A8AFCDCEB267D850904D0005C3B6B2CE8FAF1EC58D1A790717B93C5B20290BF0ABE3C2C0C60F1389yBE8P</vt:lpwstr>
      </vt:variant>
      <vt:variant>
        <vt:lpwstr/>
      </vt:variant>
      <vt:variant>
        <vt:i4>2228330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consultantplus://offline/ref=F333D8D4B030CEE523E74AFF288A440FA7CBE447A8AFCDCEB267D850904D0005C3B6B2CE8FAF1EC58D1A790713B93C5B20290BF0ABE3C2C0C60F1389yBE8P</vt:lpwstr>
      </vt:variant>
      <vt:variant>
        <vt:lpwstr/>
      </vt:variant>
      <vt:variant>
        <vt:i4>2228285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consultantplus://offline/ref=F333D8D4B030CEE523E74AFF288A440FA7CBE447A8AFCDCEB267D850904D0005C3B6B2CE8FAF1EC58D1A790B11B93C5B20290BF0ABE3C2C0C60F1389yBE8P</vt:lpwstr>
      </vt:variant>
      <vt:variant>
        <vt:lpwstr/>
      </vt:variant>
      <vt:variant>
        <vt:i4>3997802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consultantplus://offline/ref=0CD2CDF53C63C9BD06BF72491D2A38AF31F6E8B0DBBA25C9FB3F2AD0D6308D2832D57D9170A01964C15A44A295524230E9D6F8672516DA83DE62DD51IDC2P</vt:lpwstr>
      </vt:variant>
      <vt:variant>
        <vt:lpwstr/>
      </vt:variant>
      <vt:variant>
        <vt:i4>3997801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consultantplus://offline/ref=0CD2CDF53C63C9BD06BF72491D2A38AF31F6E8B0DBBA25C9FB3F2AD0D6308D2832D57D9170A01964C15A47A394524230E9D6F8672516DA83DE62DD51IDC2P</vt:lpwstr>
      </vt:variant>
      <vt:variant>
        <vt:lpwstr/>
      </vt:variant>
      <vt:variant>
        <vt:i4>3997801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consultantplus://offline/ref=0CD2CDF53C63C9BD06BF72491D2A38AF31F6E8B0DBBA25C9FB3F2AD0D6308D2832D57D9170A01964C15A47A394524230E9D6F8672516DA83DE62DD51IDC2P</vt:lpwstr>
      </vt:variant>
      <vt:variant>
        <vt:lpwstr/>
      </vt:variant>
      <vt:variant>
        <vt:i4>3211312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consultantplus://offline/ref=100660BF13978AE5779972AD6A185BC339F926A598E89BAF08F8F4E4C921313BE52FDF0BC117F149029B68E3387BBA53794E421ADB452F60B595D508T06DO</vt:lpwstr>
      </vt:variant>
      <vt:variant>
        <vt:lpwstr/>
      </vt:variant>
      <vt:variant>
        <vt:i4>3211320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consultantplus://offline/ref=100660BF13978AE5779972AD6A185BC339F926A598E89BAF08F8F4E4C921313BE52FDF0BC117F149029B69EC3A7BBA53794E421ADB452F60B595D508T06DO</vt:lpwstr>
      </vt:variant>
      <vt:variant>
        <vt:lpwstr/>
      </vt:variant>
      <vt:variant>
        <vt:i4>3211320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consultantplus://offline/ref=100660BF13978AE5779972AD6A185BC339F926A598E89BAF08F8F4E4C921313BE52FDF0BC117F149029B69EC3A7BBA53794E421ADB452F60B595D508T06DO</vt:lpwstr>
      </vt:variant>
      <vt:variant>
        <vt:lpwstr/>
      </vt:variant>
      <vt:variant>
        <vt:i4>3211320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consultantplus://offline/ref=100660BF13978AE5779972AD6A185BC339F926A598E89BAF08F8F4E4C921313BE52FDF0BC117F149029B69EC3A7BBA53794E421ADB452F60B595D508T06DO</vt:lpwstr>
      </vt:variant>
      <vt:variant>
        <vt:lpwstr/>
      </vt:variant>
      <vt:variant>
        <vt:i4>3211320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consultantplus://offline/ref=100660BF13978AE5779972AD6A185BC339F926A598E89BAF08F8F4E4C921313BE52FDF0BC117F149029B69EC3A7BBA53794E421ADB452F60B595D508T06DO</vt:lpwstr>
      </vt:variant>
      <vt:variant>
        <vt:lpwstr/>
      </vt:variant>
      <vt:variant>
        <vt:i4>3211361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consultantplus://offline/ref=100660BF13978AE5779972AD6A185BC339F926A598E89BAF08F8F4E4C921313BE52FDF0BC117F149029B69EC387BBA53794E421ADB452F60B595D508T06DO</vt:lpwstr>
      </vt:variant>
      <vt:variant>
        <vt:lpwstr/>
      </vt:variant>
      <vt:variant>
        <vt:i4>3211327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consultantplus://offline/ref=100660BF13978AE5779972AD6A185BC339F926A598E89BAF08F8F4E4C921313BE52FDF0BC117F149029B69EC3F7BBA53794E421ADB452F60B595D508T06DO</vt:lpwstr>
      </vt:variant>
      <vt:variant>
        <vt:lpwstr/>
      </vt:variant>
      <vt:variant>
        <vt:i4>3211325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consultantplus://offline/ref=100660BF13978AE5779972AD6A185BC339F926A598E89BAF08F8F4E4C921313BE52FDF0BC117F149029B69EC3D7BBA53794E421ADB452F60B595D508T06DO</vt:lpwstr>
      </vt:variant>
      <vt:variant>
        <vt:lpwstr/>
      </vt:variant>
      <vt:variant>
        <vt:i4>3211324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consultantplus://offline/ref=100660BF13978AE5779972AD6A185BC339F926A598E89BAF08F8F4E4C921313BE52FDF0BC117F149029B69E3357BBA53794E421ADB452F60B595D508T06DO</vt:lpwstr>
      </vt:variant>
      <vt:variant>
        <vt:lpwstr/>
      </vt:variant>
      <vt:variant>
        <vt:i4>3211325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consultantplus://offline/ref=100660BF13978AE5779972AD6A185BC339F926A598E89BAF08F8F4E4C921313BE52FDF0BC117F149029B69E2357BBA53794E421ADB452F60B595D508T06DO</vt:lpwstr>
      </vt:variant>
      <vt:variant>
        <vt:lpwstr/>
      </vt:variant>
      <vt:variant>
        <vt:i4>3211370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consultantplus://offline/ref=100660BF13978AE5779972AD6A185BC339F926A598E89BAF08F8F4E4C921313BE52FDF0BC117F149029B69E23B7BBA53794E421ADB452F60B595D508T06DO</vt:lpwstr>
      </vt:variant>
      <vt:variant>
        <vt:lpwstr/>
      </vt:variant>
      <vt:variant>
        <vt:i4>3211375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consultantplus://offline/ref=100660BF13978AE5779972AD6A185BC339F926A598E89BAF08F8F4E4C921313BE52FDF0BC117F149029B69E13D7BBA53794E421ADB452F60B595D508T06DO</vt:lpwstr>
      </vt:variant>
      <vt:variant>
        <vt:lpwstr/>
      </vt:variant>
      <vt:variant>
        <vt:i4>3211314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consultantplus://offline/ref=100660BF13978AE5779972AD6A185BC339F926A598E89BAF08F8F4E4C921313BE52FDF0BC117F149029B6BE03C7BBA53794E421ADB452F60B595D508T06DO</vt:lpwstr>
      </vt:variant>
      <vt:variant>
        <vt:lpwstr/>
      </vt:variant>
      <vt:variant>
        <vt:i4>3342384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consultantplus://offline/ref=379DD5F62B7F17F85B0B91FB85C63FEF948A5311C539910979D95295F7818E95DCE4B9889131ED210D27B236557BADB30DA37F472DC1FF7C152AE77EkEu9O</vt:lpwstr>
      </vt:variant>
      <vt:variant>
        <vt:lpwstr/>
      </vt:variant>
      <vt:variant>
        <vt:i4>3342386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consultantplus://offline/ref=379DD5F62B7F17F85B0B91FB85C63FEF948A5311C539910979D95295F7818E95DCE4B9889131ED210D27B136547BADB30DA37F472DC1FF7C152AE77EkEu9O</vt:lpwstr>
      </vt:variant>
      <vt:variant>
        <vt:lpwstr/>
      </vt:variant>
      <vt:variant>
        <vt:i4>3342393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consultantplus://offline/ref=379DD5F62B7F17F85B0B91FB85C63FEF948A5311C539910979D95295F7818E95DCE4B9889131ED210D27B139507BADB30DA37F472DC1FF7C152AE77EkEu9O</vt:lpwstr>
      </vt:variant>
      <vt:variant>
        <vt:lpwstr/>
      </vt:variant>
      <vt:variant>
        <vt:i4>3342396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consultantplus://offline/ref=379DD5F62B7F17F85B0B91FB85C63FEF948A5311C539910979D95295F7818E95DCE4B9889131ED210D27B339577BADB30DA37F472DC1FF7C152AE77EkEu9O</vt:lpwstr>
      </vt:variant>
      <vt:variant>
        <vt:lpwstr/>
      </vt:variant>
      <vt:variant>
        <vt:i4>3342398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consultantplus://offline/ref=379DD5F62B7F17F85B0B91FB85C63FEF948A5311C539910979D95295F7818E95DCE4B9889131ED210D27B339557BADB30DA37F472DC1FF7C152AE77EkEu9O</vt:lpwstr>
      </vt:variant>
      <vt:variant>
        <vt:lpwstr/>
      </vt:variant>
      <vt:variant>
        <vt:i4>3342393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consultantplus://offline/ref=379DD5F62B7F17F85B0B91FB85C63FEF948A5311C539910979D95295F7818E95DCE4B9889131ED210D27B339527BADB30DA37F472DC1FF7C152AE77EkEu9O</vt:lpwstr>
      </vt:variant>
      <vt:variant>
        <vt:lpwstr/>
      </vt:variant>
      <vt:variant>
        <vt:i4>3342395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consultantplus://offline/ref=379DD5F62B7F17F85B0B91FB85C63FEF948A5311C539910979D95295F7818E95DCE4B9889131ED210D27B339507BADB30DA37F472DC1FF7C152AE77EkEu9O</vt:lpwstr>
      </vt:variant>
      <vt:variant>
        <vt:lpwstr/>
      </vt:variant>
      <vt:variant>
        <vt:i4>3342396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consultantplus://offline/ref=379DD5F62B7F17F85B0B91FB85C63FEF948A5311C539910979D95295F7818E95DCE4B9889131ED210D27B336587BADB30DA37F472DC1FF7C152AE77EkEu9O</vt:lpwstr>
      </vt:variant>
      <vt:variant>
        <vt:lpwstr/>
      </vt:variant>
      <vt:variant>
        <vt:i4>3342396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consultantplus://offline/ref=379DD5F62B7F17F85B0B91FB85C63FEF948A5311C539910979D95295F7818E95DCE4B9889131ED210D27B134587BADB30DA37F472DC1FF7C152AE77EkEu9O</vt:lpwstr>
      </vt:variant>
      <vt:variant>
        <vt:lpwstr/>
      </vt:variant>
      <vt:variant>
        <vt:i4>3342385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consultantplus://offline/ref=379DD5F62B7F17F85B0B91FB85C63FEF948A5311C539910979D95295F7818E95DCE4B9889131ED210D27B336557BADB30DA37F472DC1FF7C152AE77EkEu9O</vt:lpwstr>
      </vt:variant>
      <vt:variant>
        <vt:lpwstr/>
      </vt:variant>
      <vt:variant>
        <vt:i4>3342391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consultantplus://offline/ref=379DD5F62B7F17F85B0B91FB85C63FEF948A5311C539910979D95295F7818E95DCE4B9889131ED210D27B336537BADB30DA37F472DC1FF7C152AE77EkEu9O</vt:lpwstr>
      </vt:variant>
      <vt:variant>
        <vt:lpwstr/>
      </vt:variant>
      <vt:variant>
        <vt:i4>3342390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consultantplus://offline/ref=379DD5F62B7F17F85B0B91FB85C63FEF948A5311C539910979D95295F7818E95DCE4B9889131ED210D27B135537BADB30DA37F472DC1FF7C152AE77EkEu9O</vt:lpwstr>
      </vt:variant>
      <vt:variant>
        <vt:lpwstr/>
      </vt:variant>
      <vt:variant>
        <vt:i4>3342388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consultantplus://offline/ref=379DD5F62B7F17F85B0B91FB85C63FEF948A5311C539910979D95295F7818E95DCE4B9889131ED210D27B336507BADB30DA37F472DC1FF7C152AE77EkEu9O</vt:lpwstr>
      </vt:variant>
      <vt:variant>
        <vt:lpwstr/>
      </vt:variant>
      <vt:variant>
        <vt:i4>3342397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consultantplus://offline/ref=379DD5F62B7F17F85B0B91FB85C63FEF948A5311C539910979D95295F7818E95DCE4B9889131ED210D27B337587BADB30DA37F472DC1FF7C152AE77EkEu9O</vt:lpwstr>
      </vt:variant>
      <vt:variant>
        <vt:lpwstr/>
      </vt:variant>
      <vt:variant>
        <vt:i4>3342387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consultantplus://offline/ref=379DD5F62B7F17F85B0B91FB85C63FEF948A5311C539910979D95295F7818E95DCE4B9889131ED210D27B337567BADB30DA37F472DC1FF7C152AE77EkEu9O</vt:lpwstr>
      </vt:variant>
      <vt:variant>
        <vt:lpwstr/>
      </vt:variant>
      <vt:variant>
        <vt:i4>3342389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consultantplus://offline/ref=379DD5F62B7F17F85B0B91FB85C63FEF948A5311C539910979D95295F7818E95DCE4B9889131ED210D27B337507BADB30DA37F472DC1FF7C152AE77EkEu9O</vt:lpwstr>
      </vt:variant>
      <vt:variant>
        <vt:lpwstr/>
      </vt:variant>
      <vt:variant>
        <vt:i4>3342398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consultantplus://offline/ref=379DD5F62B7F17F85B0B91FB85C63FEF948A5311C539910979D95295F7818E95DCE4B9889131ED210D27B334587BADB30DA37F472DC1FF7C152AE77EkEu9O</vt:lpwstr>
      </vt:variant>
      <vt:variant>
        <vt:lpwstr/>
      </vt:variant>
      <vt:variant>
        <vt:i4>3342386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consultantplus://offline/ref=379DD5F62B7F17F85B0B91FB85C63FEF948A5311C539910979D95295F7818E95DCE4B9889131ED210D27B334547BADB30DA37F472DC1FF7C152AE77EkEu9O</vt:lpwstr>
      </vt:variant>
      <vt:variant>
        <vt:lpwstr/>
      </vt:variant>
      <vt:variant>
        <vt:i4>3342390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consultantplus://offline/ref=379DD5F62B7F17F85B0B91FB85C63FEF948A5311C539910979D95295F7818E95DCE4B9889131ED210D27B334507BADB30DA37F472DC1FF7C152AE77EkEu9O</vt:lpwstr>
      </vt:variant>
      <vt:variant>
        <vt:lpwstr/>
      </vt:variant>
      <vt:variant>
        <vt:i4>3342388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consultantplus://offline/ref=379DD5F62B7F17F85B0B91FB85C63FEF948A5311C539910979D95295F7818E95DCE4B9889131ED210D27B135517BADB30DA37F472DC1FF7C152AE77EkEu9O</vt:lpwstr>
      </vt:variant>
      <vt:variant>
        <vt:lpwstr/>
      </vt:variant>
      <vt:variant>
        <vt:i4>3342387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consultantplus://offline/ref=379DD5F62B7F17F85B0B91FB85C63FEF948A5311C539910979D95295F7818E95DCE4B9889131ED210D27B133507BADB30DA37F472DC1FF7C152AE77EkEu9O</vt:lpwstr>
      </vt:variant>
      <vt:variant>
        <vt:lpwstr/>
      </vt:variant>
      <vt:variant>
        <vt:i4>3342392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consultantplus://offline/ref=379DD5F62B7F17F85B0B91FB85C63FEF948A5311C539910979D95295F7818E95DCE4B9889131ED210D27B130587BADB30DA37F472DC1FF7C152AE77EkEu9O</vt:lpwstr>
      </vt:variant>
      <vt:variant>
        <vt:lpwstr/>
      </vt:variant>
      <vt:variant>
        <vt:i4>3342390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consultantplus://offline/ref=379DD5F62B7F17F85B0B91FB85C63FEF948A5311C539910979D95295F7818E95DCE4B9889131ED210D27B130567BADB30DA37F472DC1FF7C152AE77EkEu9O</vt:lpwstr>
      </vt:variant>
      <vt:variant>
        <vt:lpwstr/>
      </vt:variant>
      <vt:variant>
        <vt:i4>3342387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consultantplus://offline/ref=379DD5F62B7F17F85B0B91FB85C63FEF948A5311C539910979D95295F7818E95DCE4B9889131ED210D27B137547BADB30DA37F472DC1FF7C152AE77EkEu9O</vt:lpwstr>
      </vt:variant>
      <vt:variant>
        <vt:lpwstr/>
      </vt:variant>
      <vt:variant>
        <vt:i4>3342388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consultantplus://offline/ref=379DD5F62B7F17F85B0B91FB85C63FEF948A5311C539910979D95295F7818E95DCE4B9889131ED210D27B332547BADB30DA37F472DC1FF7C152AE77EkEu9O</vt:lpwstr>
      </vt:variant>
      <vt:variant>
        <vt:lpwstr/>
      </vt:variant>
      <vt:variant>
        <vt:i4>3342386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consultantplus://offline/ref=379DD5F62B7F17F85B0B91FB85C63FEF948A5311C539910979D95295F7818E95DCE4B9889131ED210D27B332527BADB30DA37F472DC1FF7C152AE77EkEu9O</vt:lpwstr>
      </vt:variant>
      <vt:variant>
        <vt:lpwstr/>
      </vt:variant>
      <vt:variant>
        <vt:i4>3342384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consultantplus://offline/ref=379DD5F62B7F17F85B0B91FB85C63FEF948A5311C539910979D95295F7818E95DCE4B9889131ED210D27B332507BADB30DA37F472DC1FF7C152AE77EkEu9O</vt:lpwstr>
      </vt:variant>
      <vt:variant>
        <vt:lpwstr/>
      </vt:variant>
      <vt:variant>
        <vt:i4>2818105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consultantplus://offline/ref=A698476451826E40D6EA8192C4CB60CC28314D72AF3C2B65B875DED7B54353460A31A78577CA0F7D203D38C41ECCA41F245C9F1573699445k1X7S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consultantplus://offline/ref=A698476451826E40D6EA8192C4CB60CC28304C79A93A2B65B875DED7B54353460A31A78275C90B767C6728C05798AB00264381166D69k9X5S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MS_BogdanovaIV</dc:creator>
  <cp:lastModifiedBy>Божанова Наталия Викторовна</cp:lastModifiedBy>
  <cp:revision>3</cp:revision>
  <cp:lastPrinted>2022-01-28T12:08:00Z</cp:lastPrinted>
  <dcterms:created xsi:type="dcterms:W3CDTF">2022-07-05T06:06:00Z</dcterms:created>
  <dcterms:modified xsi:type="dcterms:W3CDTF">2022-07-05T14:46:00Z</dcterms:modified>
</cp:coreProperties>
</file>