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65" w:rsidRPr="00B95165" w:rsidRDefault="00B95165" w:rsidP="00B95165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5165">
        <w:rPr>
          <w:rFonts w:ascii="Times New Roman" w:hAnsi="Times New Roman" w:cs="Times New Roman"/>
          <w:b/>
          <w:sz w:val="26"/>
          <w:szCs w:val="26"/>
        </w:rPr>
        <w:t>Вниманию некоммерческих организаций! С 01 января 2019 года некоммерческие организации при представлении документов для государственной регистрации в электронном виде освобождены от уплаты государственной пошлины</w:t>
      </w:r>
    </w:p>
    <w:p w:rsidR="00B95165" w:rsidRPr="00B95165" w:rsidRDefault="00B95165" w:rsidP="00B951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5165">
        <w:rPr>
          <w:rFonts w:ascii="Times New Roman" w:hAnsi="Times New Roman" w:cs="Times New Roman"/>
          <w:sz w:val="26"/>
          <w:szCs w:val="26"/>
        </w:rPr>
        <w:t xml:space="preserve">Управление Министерства юстиции Российской Федерации по Саратовской области информирует представителей некоммерческих организаций о том, что в соответствии с </w:t>
      </w:r>
      <w:proofErr w:type="spellStart"/>
      <w:r w:rsidRPr="00B95165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95165">
        <w:rPr>
          <w:rFonts w:ascii="Times New Roman" w:hAnsi="Times New Roman" w:cs="Times New Roman"/>
          <w:sz w:val="26"/>
          <w:szCs w:val="26"/>
        </w:rPr>
        <w:t xml:space="preserve">. 32 п. 3 ст. 333.35 Налогового кодекса Российской Федерации государственная пошлина не подлежит оплате при подаче документов в электронном виде через </w:t>
      </w:r>
      <w:r w:rsidRPr="00B95165">
        <w:rPr>
          <w:rFonts w:ascii="Times New Roman" w:hAnsi="Times New Roman" w:cs="Times New Roman"/>
          <w:bCs/>
          <w:sz w:val="26"/>
          <w:szCs w:val="26"/>
        </w:rPr>
        <w:t>единый портал государственных и муниципальных услуг при совершении следующих регистрационных действий:</w:t>
      </w:r>
    </w:p>
    <w:p w:rsidR="00B95165" w:rsidRPr="00B95165" w:rsidRDefault="00B95165" w:rsidP="00B951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5165">
        <w:rPr>
          <w:rFonts w:ascii="Times New Roman" w:hAnsi="Times New Roman" w:cs="Times New Roman"/>
          <w:sz w:val="26"/>
          <w:szCs w:val="26"/>
        </w:rPr>
        <w:t xml:space="preserve">- </w:t>
      </w:r>
      <w:r w:rsidRPr="00B95165">
        <w:rPr>
          <w:rFonts w:ascii="Times New Roman" w:hAnsi="Times New Roman" w:cs="Times New Roman"/>
          <w:bCs/>
          <w:sz w:val="26"/>
          <w:szCs w:val="26"/>
        </w:rPr>
        <w:t>за государственную регистрацию юридического лица, за исключением государственной регистрации ликвидации юридических лиц, государственной регистрации политических партий и региональных отделений политических партий, государственной регистрации общероссийских общественных организаций инвалидов и отделений, являющихся их структурными подразделениями;</w:t>
      </w:r>
    </w:p>
    <w:p w:rsidR="00B95165" w:rsidRPr="00B95165" w:rsidRDefault="00B95165" w:rsidP="00B951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95165">
        <w:rPr>
          <w:rFonts w:ascii="Times New Roman" w:hAnsi="Times New Roman" w:cs="Times New Roman"/>
          <w:bCs/>
          <w:sz w:val="26"/>
          <w:szCs w:val="26"/>
        </w:rPr>
        <w:t>- за государственную регистрацию изменений, вносимых в учредительные документы юридического лица, а также за государственную регистрацию ликвидации юридического лица, за исключением случаев, когда ликвидация юридического лица производится в порядке применения процедуры банкротства.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Электронная регистрация является самым оптимальным способом сэкономить время и финансовые средства при направлении документов на государственную регистрацию некоммерческой организации тем, кто хочет создать новую некоммерческую организацию или уже представляет интересы некоммерческой организации, являющейся юридическим лицом.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Преимущества направления документов на государственную регистрацию в электронном виде: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• отсутствует необходимость личного посещения уполномоченного органа;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 xml:space="preserve">• не требуется свидетельствование в нотариальном порядке подписи заявителя на предоставляемом при государственной регистрации заявлении (уведомлении); 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• отсутствует необходимость в изготовлении дополнительных бумажных копий обязательных документов (например, устава в 3 экземплярах), поскольку документы предоставляются в сканированном виде;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• при направлении документов в электронном виде не подлежит оплате государственная пошлина (исключение составляет государственная регистрация политических партий и их региональных отделений, государственная регистрация общероссийских общественных организаций инвалидов и их отделений, а также государственная регистрация в связи с ликвидацией в порядке применения процедуры банкротства).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sz w:val="26"/>
          <w:szCs w:val="26"/>
          <w:bdr w:val="none" w:sz="0" w:space="0" w:color="auto" w:frame="1"/>
        </w:rPr>
        <w:t>Электронные услуги становятся доступными для заявителей после прохождения процедуры аутентификации на Едином п</w:t>
      </w:r>
      <w:r w:rsidRPr="0064456E">
        <w:rPr>
          <w:color w:val="000000"/>
          <w:sz w:val="26"/>
          <w:szCs w:val="26"/>
          <w:bdr w:val="none" w:sz="0" w:space="0" w:color="auto" w:frame="1"/>
        </w:rPr>
        <w:t>ортале государственных и муниципальных услуг (далее – ЕПГУ)</w:t>
      </w:r>
      <w:r w:rsidRPr="0064456E">
        <w:rPr>
          <w:sz w:val="26"/>
          <w:szCs w:val="26"/>
          <w:bdr w:val="none" w:sz="0" w:space="0" w:color="auto" w:frame="1"/>
        </w:rPr>
        <w:t xml:space="preserve">. </w:t>
      </w:r>
      <w:r w:rsidRPr="0064456E">
        <w:rPr>
          <w:color w:val="000000"/>
          <w:sz w:val="26"/>
          <w:szCs w:val="26"/>
          <w:bdr w:val="none" w:sz="0" w:space="0" w:color="auto" w:frame="1"/>
        </w:rPr>
        <w:t xml:space="preserve">Для работы с сервисом требуется наличие усиленной квалифицированной электронной подписи заявителя и установка </w:t>
      </w:r>
      <w:r w:rsidRPr="0064456E">
        <w:rPr>
          <w:color w:val="000000"/>
          <w:sz w:val="26"/>
          <w:szCs w:val="26"/>
          <w:bdr w:val="none" w:sz="0" w:space="0" w:color="auto" w:frame="1"/>
        </w:rPr>
        <w:lastRenderedPageBreak/>
        <w:t xml:space="preserve">специального программного обеспечения для формирования транспортного контейнера с электронными образами документов. 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Получить квалифицированный сертификат электронной подписи можно в любом аккредитованном удостоверяющем центре.</w:t>
      </w:r>
      <w:r w:rsidRPr="0064456E">
        <w:rPr>
          <w:sz w:val="26"/>
          <w:szCs w:val="26"/>
        </w:rPr>
        <w:t xml:space="preserve"> </w:t>
      </w:r>
      <w:r w:rsidRPr="0064456E">
        <w:rPr>
          <w:color w:val="000000"/>
          <w:sz w:val="26"/>
          <w:szCs w:val="26"/>
          <w:bdr w:val="none" w:sz="0" w:space="0" w:color="auto" w:frame="1"/>
        </w:rPr>
        <w:t xml:space="preserve">Полученный сертификат в последующем будет удобно использовать и для других целей деятельности некоммерческой организации, связанной с получением государственных и муниципальных услуг в электронном виде, в том числе для передачи налоговой и бухгалтерской отчетности в электронном виде по телекоммуникационным каналам связи. 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Физические лица, прошедшие процедуру аутентификации на ЕПГУ, имеют возможность направить через раздел услуг для юридических лиц документы в электронной форме на государственную регистрацию создания некоммерческой организации. Для этого необходимо на ЕПГУ создать учетную запись юридического лица, которая создается только из подтвержденной учетной записи физического лица – руководителя организации, имеющего право действовать от имени организации без доверенности. С типами учетных записей можно ознакомиться на странице ЕПГУ «Частые вопросы – Вход и регистрация».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Учитывая особый порядок регистрации некоммерческих организаций, для формирования транспортного контейнера необходимо пользоваться программным обеспечением, разработанным Минюстом России. Данная программа доступна для скачивания непосредственно на ЕПГУ. Процедура подготовки и направления документов для получения услуги состоит из следующего: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– на главной странице ЕПГУ в поле поиска необходимо ввести название требуемой услуги или ведомство,  предоставляющее данную услугу (Министерство юстиции Российской Федерации (Минюст России);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– из перечня электронных услуг следует последовательно выбрать государственные услуги «Принятие решения о государственной регистрации некоммерческих организаций», затем «Государственная регистрация иных некоммерческих организаций при их создании». На открывшейся странице ознакомиться с информацией о данной услуге;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– выбрать дальнейшее действие «Получить услугу»: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– из выпадающего списка выбрать «Адресат заявления», то есть соответствующий уполномоченный орган (Минюст России или его территориальный орган);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– заполнить поле «Наименование организации», выбрать требуемое значение поля «Организация, в отношении которой выполняются регистрационные действия»;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– прикрепить транспортный контейнер с документами, подготовленный с помощью программы формирования транспортного контейнера, ссылка для скачивания которой имеется на соответствующей третьему шагу странице для предоставляемой услуги.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При подаче документов на государственную регистрацию некоммерческих организаций в электронной форме, заявители для формирования транспортного контейнера пользуются программным обеспечением, разработанным Минюстом России во взаимодействии с Федеральной налоговой службой, где предусмотрено, что размер транспортного контейнера не может превышать 5 Мб.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 xml:space="preserve">Документы, включаемые в транспортный контейнер, должны удовлетворять требованиям законодательства Российской Федерации, а также требованиям, </w:t>
      </w:r>
      <w:r w:rsidRPr="0064456E">
        <w:rPr>
          <w:color w:val="000000"/>
          <w:sz w:val="26"/>
          <w:szCs w:val="26"/>
          <w:bdr w:val="none" w:sz="0" w:space="0" w:color="auto" w:frame="1"/>
        </w:rPr>
        <w:lastRenderedPageBreak/>
        <w:t>указанным в Порядке направления в регистрирующий орган при государственной регистрации юридических лиц, крестьянских (фермерских) хозяйств и физических лиц в качестве индивидуальных предпринимателей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утверждённом приказом ФНС России от 12.08.2011 № ЯК</w:t>
      </w:r>
      <w:r w:rsidRPr="0064456E">
        <w:rPr>
          <w:color w:val="000000"/>
          <w:sz w:val="26"/>
          <w:szCs w:val="26"/>
          <w:bdr w:val="none" w:sz="0" w:space="0" w:color="auto" w:frame="1"/>
        </w:rPr>
        <w:noBreakHyphen/>
        <w:t>7-6/489@.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Файлы направляемых в регистрирующий орган документов с отсканированными с бумажных носителей образами, подписываются усиленной квалифицированной электронной подписью заявителя (одного из заявителей) либо нотариуса или лица, замещающего временно отсутствующего нотариуса, засвидетельствовавшего подлинность подписи заявителя на направляемом одновременно с такими документами заявлении (уведомлении, сообщении).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В случае возникновения проблем при работе с ЕПГУ можно обращаться в Центр поддержки пользователей по телефонам: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+7(800) 100-70-10 – при нахождении на территории России, звонок бесплатный;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115 – с мобильных телефонов при нахождении на территории России, звонок бесплатный;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+7(499) 550-18-39 – при нахождении за границей, оплата звонка по тарифам оператора страны пребывания.</w:t>
      </w:r>
    </w:p>
    <w:p w:rsidR="00B95165" w:rsidRPr="0064456E" w:rsidRDefault="00B95165" w:rsidP="00B95165">
      <w:pPr>
        <w:pStyle w:val="style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Также можно обратиться в службу поддержки ЕПГУ по адресу электронной почты: support@gosuslugi.ru</w:t>
      </w:r>
    </w:p>
    <w:p w:rsidR="00B95165" w:rsidRPr="0064456E" w:rsidRDefault="00B95165" w:rsidP="00B95165">
      <w:pPr>
        <w:pStyle w:val="style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64456E">
        <w:rPr>
          <w:color w:val="000000"/>
          <w:sz w:val="26"/>
          <w:szCs w:val="26"/>
          <w:bdr w:val="none" w:sz="0" w:space="0" w:color="auto" w:frame="1"/>
        </w:rPr>
        <w:t>Подробная информация о регистрации на ЕПГУ, возможности оформления усиленной квалифицированной электронной подписи уполномоченного представителя юридического лица размещена на ЕПГУ (</w:t>
      </w:r>
      <w:hyperlink r:id="rId4" w:history="1">
        <w:r w:rsidRPr="0064456E">
          <w:rPr>
            <w:rStyle w:val="a3"/>
            <w:sz w:val="26"/>
            <w:szCs w:val="26"/>
            <w:bdr w:val="none" w:sz="0" w:space="0" w:color="auto" w:frame="1"/>
          </w:rPr>
          <w:t>https://www.gosuslugi.ru/help/faq/c-1/1</w:t>
        </w:r>
      </w:hyperlink>
      <w:r w:rsidRPr="0064456E">
        <w:rPr>
          <w:color w:val="000000"/>
          <w:sz w:val="26"/>
          <w:szCs w:val="26"/>
          <w:bdr w:val="none" w:sz="0" w:space="0" w:color="auto" w:frame="1"/>
        </w:rPr>
        <w:t>).</w:t>
      </w:r>
    </w:p>
    <w:p w:rsidR="00B95165" w:rsidRPr="00F550A6" w:rsidRDefault="00B95165" w:rsidP="00B95165">
      <w:pPr>
        <w:rPr>
          <w:sz w:val="27"/>
          <w:szCs w:val="27"/>
        </w:rPr>
      </w:pPr>
    </w:p>
    <w:p w:rsidR="005F297F" w:rsidRDefault="005F297F"/>
    <w:sectPr w:rsidR="005F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5165"/>
    <w:rsid w:val="005F297F"/>
    <w:rsid w:val="00B9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165"/>
    <w:rPr>
      <w:color w:val="0000FF"/>
      <w:u w:val="single"/>
    </w:rPr>
  </w:style>
  <w:style w:type="paragraph" w:customStyle="1" w:styleId="style3">
    <w:name w:val="style3"/>
    <w:basedOn w:val="a"/>
    <w:rsid w:val="00B9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help/faq/c-1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6303</Characters>
  <Application>Microsoft Office Word</Application>
  <DocSecurity>0</DocSecurity>
  <Lines>52</Lines>
  <Paragraphs>14</Paragraphs>
  <ScaleCrop>false</ScaleCrop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MS_NaumovaEU</dc:creator>
  <cp:keywords/>
  <dc:description/>
  <cp:lastModifiedBy>MS_NaumovaEU</cp:lastModifiedBy>
  <cp:revision>2</cp:revision>
  <dcterms:created xsi:type="dcterms:W3CDTF">2022-02-04T12:36:00Z</dcterms:created>
  <dcterms:modified xsi:type="dcterms:W3CDTF">2022-02-04T12:38:00Z</dcterms:modified>
</cp:coreProperties>
</file>