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A6" w:rsidRPr="00DE5CD7" w:rsidRDefault="00EB06A6" w:rsidP="00EB06A6">
      <w:pPr>
        <w:spacing w:before="1332" w:line="30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71500" cy="1000125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A6" w:rsidRPr="00EB06A6" w:rsidRDefault="00EB06A6" w:rsidP="00EB06A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B06A6">
        <w:rPr>
          <w:rFonts w:ascii="Arial" w:hAnsi="Arial" w:cs="Arial"/>
          <w:b/>
          <w:color w:val="000000"/>
          <w:sz w:val="28"/>
          <w:szCs w:val="28"/>
        </w:rPr>
        <w:t>МИНИСТЕРСТВО МОЛОДЕЖНОЙ ПОЛИТИКИ,</w:t>
      </w:r>
    </w:p>
    <w:p w:rsidR="00EB06A6" w:rsidRPr="00D85042" w:rsidRDefault="00EB06A6" w:rsidP="00EB06A6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 w:rsidRPr="00D85042">
        <w:rPr>
          <w:rFonts w:ascii="Arial" w:hAnsi="Arial" w:cs="Arial"/>
          <w:b/>
          <w:noProof/>
          <w:szCs w:val="28"/>
        </w:rPr>
        <w:t>СПОРТА И ТУРИЗМА САРАТОВСКОЙ ОБЛАСТИ</w:t>
      </w:r>
    </w:p>
    <w:p w:rsidR="00EB06A6" w:rsidRDefault="00A34529" w:rsidP="00EB06A6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YuKAIAAGA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hAnsi="Arial" w:cs="Arial"/>
          <w:b/>
          <w:noProof/>
          <w:spacing w:val="1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EB06A6" w:rsidRDefault="00EB06A6" w:rsidP="00EB06A6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12"/>
        </w:rPr>
      </w:pPr>
    </w:p>
    <w:p w:rsidR="00EB06A6" w:rsidRDefault="00EB06A6" w:rsidP="00EB06A6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20"/>
        </w:rPr>
      </w:pPr>
    </w:p>
    <w:p w:rsidR="00EB06A6" w:rsidRDefault="00EB06A6" w:rsidP="00EB06A6">
      <w:pPr>
        <w:pStyle w:val="a3"/>
        <w:tabs>
          <w:tab w:val="clear" w:pos="4153"/>
          <w:tab w:val="clear" w:pos="8306"/>
        </w:tabs>
        <w:spacing w:line="288" w:lineRule="auto"/>
        <w:ind w:firstLine="0"/>
        <w:jc w:val="center"/>
        <w:rPr>
          <w:rFonts w:ascii="Arial CYR" w:hAnsi="Arial CYR"/>
          <w:b/>
          <w:sz w:val="30"/>
        </w:rPr>
      </w:pPr>
      <w:r>
        <w:rPr>
          <w:rFonts w:ascii="Arial CYR" w:hAnsi="Arial CYR"/>
          <w:b/>
          <w:sz w:val="30"/>
        </w:rPr>
        <w:t>ПРИКАЗ</w:t>
      </w:r>
    </w:p>
    <w:p w:rsidR="00EB06A6" w:rsidRPr="00D36D25" w:rsidRDefault="00EB06A6" w:rsidP="00EB06A6">
      <w:pPr>
        <w:pStyle w:val="a3"/>
        <w:tabs>
          <w:tab w:val="clear" w:pos="4153"/>
          <w:tab w:val="clear" w:pos="8306"/>
          <w:tab w:val="left" w:pos="1560"/>
          <w:tab w:val="left" w:pos="5812"/>
        </w:tabs>
        <w:spacing w:line="288" w:lineRule="auto"/>
        <w:ind w:firstLine="0"/>
        <w:jc w:val="center"/>
        <w:rPr>
          <w:rFonts w:ascii="Arial CYR" w:hAnsi="Arial CYR"/>
          <w:color w:val="000000"/>
          <w:szCs w:val="28"/>
        </w:rPr>
      </w:pPr>
    </w:p>
    <w:p w:rsidR="00EB06A6" w:rsidRPr="001A7976" w:rsidRDefault="00EB06A6" w:rsidP="00EB06A6">
      <w:pPr>
        <w:jc w:val="center"/>
        <w:rPr>
          <w:szCs w:val="28"/>
        </w:rPr>
      </w:pPr>
      <w:r>
        <w:rPr>
          <w:szCs w:val="28"/>
        </w:rPr>
        <w:t>от ________________________ № ____</w:t>
      </w:r>
    </w:p>
    <w:p w:rsidR="00EB06A6" w:rsidRPr="00EB06A6" w:rsidRDefault="00EB06A6" w:rsidP="00EB06A6">
      <w:pPr>
        <w:ind w:left="3540" w:firstLine="708"/>
        <w:rPr>
          <w:rFonts w:ascii="Times New Roman" w:hAnsi="Times New Roman" w:cs="Times New Roman"/>
          <w:sz w:val="20"/>
        </w:rPr>
      </w:pPr>
      <w:r w:rsidRPr="00EB06A6">
        <w:rPr>
          <w:rFonts w:ascii="Times New Roman" w:hAnsi="Times New Roman" w:cs="Times New Roman"/>
          <w:sz w:val="20"/>
        </w:rPr>
        <w:t>г. Саратов</w:t>
      </w:r>
    </w:p>
    <w:p w:rsidR="00132104" w:rsidRDefault="00B67678" w:rsidP="00B67678">
      <w:pPr>
        <w:tabs>
          <w:tab w:val="left" w:pos="7935"/>
        </w:tabs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6A6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E0056B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</w:t>
      </w:r>
    </w:p>
    <w:p w:rsidR="00E0056B" w:rsidRDefault="00E0056B" w:rsidP="00B67678">
      <w:pPr>
        <w:tabs>
          <w:tab w:val="left" w:pos="7935"/>
        </w:tabs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приказ министерства молодежной политики, спорта и туризма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B67678" w:rsidRPr="00EB06A6" w:rsidRDefault="00E0056B" w:rsidP="00B67678">
      <w:pPr>
        <w:tabs>
          <w:tab w:val="left" w:pos="7935"/>
        </w:tabs>
        <w:spacing w:after="0" w:line="240" w:lineRule="auto"/>
        <w:ind w:right="255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132104">
        <w:rPr>
          <w:rFonts w:ascii="Times New Roman" w:eastAsia="Times New Roman" w:hAnsi="Times New Roman" w:cs="Times New Roman"/>
          <w:b/>
          <w:sz w:val="28"/>
          <w:szCs w:val="28"/>
        </w:rPr>
        <w:t xml:space="preserve">15 августа 2012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132104">
        <w:rPr>
          <w:rFonts w:ascii="Times New Roman" w:eastAsia="Times New Roman" w:hAnsi="Times New Roman" w:cs="Times New Roman"/>
          <w:b/>
          <w:sz w:val="28"/>
          <w:szCs w:val="28"/>
        </w:rPr>
        <w:t>287</w:t>
      </w:r>
    </w:p>
    <w:p w:rsidR="00B67678" w:rsidRPr="00B67678" w:rsidRDefault="00B67678" w:rsidP="00B67678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104" w:rsidRPr="00132104" w:rsidRDefault="00132104" w:rsidP="00B67678">
      <w:pPr>
        <w:tabs>
          <w:tab w:val="left" w:pos="793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19.12.2016 года № 433-ФЗ «О внесении изменений в статью 7 федерального закона «Об организации предоставления государственных и муниципальных услуг», </w:t>
      </w:r>
      <w:hyperlink r:id="rId8" w:history="1">
        <w:r w:rsidRPr="00132104">
          <w:rPr>
            <w:rFonts w:ascii="Times New Roman" w:eastAsia="Times New Roman" w:hAnsi="Times New Roman" w:cs="Times New Roman"/>
            <w:sz w:val="28"/>
            <w:szCs w:val="28"/>
          </w:rPr>
          <w:t xml:space="preserve">постановлением Правительства Саратовской области от 26.08.2011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года </w:t>
        </w:r>
        <w:r w:rsidRPr="00132104">
          <w:rPr>
            <w:rFonts w:ascii="Times New Roman" w:eastAsia="Times New Roman" w:hAnsi="Times New Roman" w:cs="Times New Roman"/>
            <w:sz w:val="28"/>
            <w:szCs w:val="28"/>
          </w:rPr>
          <w:t xml:space="preserve">№ 458-П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132104">
          <w:rPr>
            <w:rFonts w:ascii="Times New Roman" w:eastAsia="Times New Roman" w:hAnsi="Times New Roman" w:cs="Times New Roman"/>
            <w:sz w:val="28"/>
            <w:szCs w:val="28"/>
          </w:rPr>
          <w:t>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proofErr w:type="gramEnd"/>
    </w:p>
    <w:p w:rsidR="0054245C" w:rsidRDefault="00B67678" w:rsidP="00E0056B">
      <w:pPr>
        <w:tabs>
          <w:tab w:val="left" w:pos="7935"/>
        </w:tabs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7678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32104" w:rsidRPr="00132104" w:rsidRDefault="00132104" w:rsidP="00132104">
      <w:pPr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1.   Внести в </w:t>
      </w:r>
      <w:hyperlink r:id="rId9" w:history="1">
        <w:r w:rsidRPr="00132104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 министерства молодежной политики, спорта и туризма Саратовской области (далее - министерство) от 15 августа 2012 года № 287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132104">
          <w:rPr>
            <w:rFonts w:ascii="Times New Roman" w:eastAsia="Times New Roman" w:hAnsi="Times New Roman" w:cs="Times New Roman"/>
            <w:sz w:val="28"/>
            <w:szCs w:val="28"/>
          </w:rPr>
          <w:t xml:space="preserve">Об утверждении административного регламента по предоставлению государственной услуги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132104">
          <w:rPr>
            <w:rFonts w:ascii="Times New Roman" w:eastAsia="Times New Roman" w:hAnsi="Times New Roman" w:cs="Times New Roman"/>
            <w:sz w:val="28"/>
            <w:szCs w:val="28"/>
          </w:rPr>
          <w:t>Присвоение спортивных разрядов (кандидат в мастера спорта и I спортивный разряд) и квалификационной категории "Спортивный судья первой категории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32104" w:rsidRPr="00132104" w:rsidRDefault="00132104" w:rsidP="00132104">
      <w:pPr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абзац второй подпункта г)  пункта 2.8.1 исключить;</w:t>
      </w:r>
    </w:p>
    <w:p w:rsidR="00132104" w:rsidRPr="00132104" w:rsidRDefault="00132104" w:rsidP="00132104">
      <w:pPr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104">
        <w:rPr>
          <w:rFonts w:ascii="Times New Roman" w:eastAsia="Times New Roman" w:hAnsi="Times New Roman" w:cs="Times New Roman"/>
          <w:sz w:val="28"/>
          <w:szCs w:val="28"/>
        </w:rPr>
        <w:t>пункт 2.9  изложить в следующей редакции:</w:t>
      </w:r>
    </w:p>
    <w:p w:rsidR="00132104" w:rsidRPr="00132104" w:rsidRDefault="00132104" w:rsidP="00132104">
      <w:pPr>
        <w:spacing w:after="0"/>
        <w:ind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104">
        <w:rPr>
          <w:rFonts w:ascii="Times New Roman" w:eastAsia="Times New Roman" w:hAnsi="Times New Roman" w:cs="Times New Roman"/>
          <w:sz w:val="28"/>
          <w:szCs w:val="28"/>
        </w:rPr>
        <w:t>«2.9. Заявитель вправе представить следующие документы,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дополнительно к документам, необходимым для предоставления государственной услуги, подлежащим представлению заявителем: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копия свидетельства о рождении (для лиц, не достигших возраста четырнадцати лет) - для получения государственной услуги «Присвоение спортивных разрядов «Кандидат в мастера спорта» и первый спортивный разряд».</w:t>
      </w:r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в соответствии с законодательством в рамках межведомственного информационного взаимодействия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частью первой настоящего пункта, если заявитель не представил указанные документы по собственной инициативе</w:t>
      </w:r>
      <w:proofErr w:type="gramStart"/>
      <w:r w:rsidRPr="00132104">
        <w:rPr>
          <w:rFonts w:ascii="Times New Roman" w:eastAsia="Times New Roman" w:hAnsi="Times New Roman" w:cs="Times New Roman"/>
          <w:sz w:val="28"/>
          <w:szCs w:val="28"/>
        </w:rPr>
        <w:t>.»;</w:t>
      </w:r>
      <w:r w:rsidRPr="0013210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132104">
        <w:rPr>
          <w:rFonts w:ascii="Times New Roman" w:eastAsia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«3. Предоставление государственной услуги включает в себя следующие административные процедуры: </w:t>
      </w:r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прием и регистрация документов на предоставление государственной услуги; </w:t>
      </w:r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на предоставление государственной услуги;</w:t>
      </w:r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утверждение приказа Министерства о присвоении спортивных разрядов или квалификационных категорий спортивных судей либо выдача пакета документов, представленных для предоставления государственной услуги;</w:t>
      </w:r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выдача копии приказа Министерства, внесение записи в квалификационную книжку спортсмена или книжку спортивного судьи</w:t>
      </w:r>
      <w:proofErr w:type="gramStart"/>
      <w:r w:rsidRPr="00132104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пункт 3.18  изложить в следующей редакции:</w:t>
      </w:r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«3.18 Основанием для осуществления административной процедуры по формированию и направлению межведомственного запроса является регистрация заявления и документов, подлежащих представлению заявителем, а также непредставление заявителем по собственной инициативе документов, необходимых в соответствии с нормативными правовыми актами для предоставления государственной услуги, которые находятся в распоряжении органов (организаций), участвующих в предоставлении государственной услуги</w:t>
      </w:r>
      <w:proofErr w:type="gramStart"/>
      <w:r w:rsidRPr="00132104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дополнить пунктами 3.19-3.23 следующего содержания: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«3.19. Направление межведомственного запроса осуществляется специалистом отдела Министерства, уполномоченным направлять запросы только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lastRenderedPageBreak/>
        <w:t>Срок подготовки межведомственного запроса – 1 рабочий день со дня представления заявителем документов в уполномоченный орган.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3.20. Направление межведомственного запроса допускается только в целях, связанных с предоставлением государственной услуги, для получения сведений (информации) из документов, необходимых в соответствии с нормативными правовыми актами для предоставления государственной услуги, указанных в пункте 2.7 Административного регламента.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– участников межведомственного информационного взаимодействия.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3.21. Межведомственный запрос о представлении документов и (или) информации для предоставления государственной услуги, направленный без использования единой системы межведомственного электронного взаимодействия, должен содержать: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1) наименование Министерства, направляющего межведомственный запрос;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3) наименование государственной услуги, для предоставления которой необходимо представление документа и (или) информации;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4) указание на положения нормативных правовых актов, которыми установлено представление документа </w:t>
      </w:r>
      <w:proofErr w:type="gramStart"/>
      <w:r w:rsidRPr="00132104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132104">
        <w:rPr>
          <w:rFonts w:ascii="Times New Roman" w:eastAsia="Times New Roman" w:hAnsi="Times New Roman" w:cs="Times New Roman"/>
          <w:sz w:val="28"/>
          <w:szCs w:val="28"/>
        </w:rPr>
        <w:t>или) информации, необходимых для предоставления государственной услуги, и указание на реквизиты данных нормативных правовых актов;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5) сведения, необходимые для представления документа </w:t>
      </w:r>
      <w:proofErr w:type="gramStart"/>
      <w:r w:rsidRPr="00132104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132104">
        <w:rPr>
          <w:rFonts w:ascii="Times New Roman" w:eastAsia="Times New Roman" w:hAnsi="Times New Roman" w:cs="Times New Roman"/>
          <w:sz w:val="28"/>
          <w:szCs w:val="28"/>
        </w:rPr>
        <w:t>или) информации;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32104">
        <w:rPr>
          <w:rFonts w:ascii="Times New Roman" w:eastAsia="Times New Roman" w:hAnsi="Times New Roman" w:cs="Times New Roman"/>
          <w:sz w:val="28"/>
          <w:szCs w:val="28"/>
        </w:rPr>
        <w:t>дату направления межведомственного запроса;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№ 210-ФЗ (при направлении межведомственного запроса с целью получения информации, доступ к которой ограничен федеральными законами).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</w:t>
      </w:r>
      <w:r w:rsidRPr="00132104">
        <w:rPr>
          <w:rFonts w:ascii="Times New Roman" w:eastAsia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государственной услуги.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3.22. Результатом административной процедуры являются получение информации по межведомственному запросу и формирование полного пакета документов, необходимых в соответствии с нормативными правовыми актами для предоставления государственной услуги.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3.23. Способом фиксации результата административной процедуры является регистрация запрашиваемых документов (информации).</w:t>
      </w:r>
    </w:p>
    <w:p w:rsidR="00132104" w:rsidRPr="00132104" w:rsidRDefault="00132104" w:rsidP="001321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Срок формирования полного пакета документов, с учетом получения документов (сведений) по межведомственным информационным запросам, – 6 рабочих дней со дня регистрации заявления и документов, подлежащих представлению заявителем</w:t>
      </w:r>
      <w:proofErr w:type="gramStart"/>
      <w:r w:rsidRPr="00132104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32104" w:rsidRDefault="00132104" w:rsidP="001321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№3 изложить в новой редакции согласно приложению. </w:t>
      </w:r>
      <w:r w:rsidRPr="0013210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104">
        <w:rPr>
          <w:rFonts w:ascii="Times New Roman" w:eastAsia="Times New Roman" w:hAnsi="Times New Roman" w:cs="Times New Roman"/>
          <w:sz w:val="28"/>
          <w:szCs w:val="28"/>
        </w:rPr>
        <w:t>5. Отделу правового обеспечения обеспечить направление копии настоящего приказа:</w:t>
      </w:r>
    </w:p>
    <w:p w:rsidR="00132104" w:rsidRDefault="00132104" w:rsidP="001321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в Управление Министерства юстиции Российской Федерации по Саратовской области - в семидневный срок после дня его первого опубликования;</w:t>
      </w:r>
    </w:p>
    <w:p w:rsidR="00132104" w:rsidRDefault="00132104" w:rsidP="001321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в прокуратуру </w:t>
      </w:r>
      <w:proofErr w:type="gramStart"/>
      <w:r w:rsidRPr="00132104">
        <w:rPr>
          <w:rFonts w:ascii="Times New Roman" w:eastAsia="Times New Roman" w:hAnsi="Times New Roman" w:cs="Times New Roman"/>
          <w:sz w:val="28"/>
          <w:szCs w:val="28"/>
        </w:rPr>
        <w:t>Саратовской</w:t>
      </w:r>
      <w:proofErr w:type="gramEnd"/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 области - в течение трех дней со дня его подписания.</w:t>
      </w:r>
    </w:p>
    <w:p w:rsidR="00132104" w:rsidRDefault="00132104" w:rsidP="001321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6. Информационно-аналитическому отделу обеспечить направление копии настоящего приказа в министерство информации и печати Саратовской области - не позднее одного рабочего дня после его принятия.</w:t>
      </w:r>
    </w:p>
    <w:p w:rsidR="00132104" w:rsidRDefault="00132104" w:rsidP="001321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7. В соответствии с пунктом 1.3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</w:t>
      </w:r>
      <w:hyperlink r:id="rId10" w:history="1">
        <w:r w:rsidRPr="00132104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Саратовской области от 11 сентября 2014 года N 530-П</w:t>
        </w:r>
      </w:hyperlink>
      <w:r w:rsidRPr="00132104">
        <w:rPr>
          <w:rFonts w:ascii="Times New Roman" w:eastAsia="Times New Roman" w:hAnsi="Times New Roman" w:cs="Times New Roman"/>
          <w:sz w:val="28"/>
          <w:szCs w:val="28"/>
        </w:rPr>
        <w:t>, поручить министерству информации и печати Саратовской области опубликование настоящего приказа.</w:t>
      </w:r>
    </w:p>
    <w:p w:rsidR="00132104" w:rsidRPr="00132104" w:rsidRDefault="00132104" w:rsidP="001321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sz w:val="28"/>
          <w:szCs w:val="28"/>
        </w:rPr>
        <w:t>8. Настоящий приказ вступает в силу c 1 января 2018 года.</w:t>
      </w:r>
      <w:r w:rsidRPr="0013210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13210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3210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  <w:r w:rsidRPr="0013210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32104" w:rsidRPr="00132104" w:rsidRDefault="00132104" w:rsidP="0013210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104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Министр                                 </w:t>
      </w:r>
      <w:r w:rsidRPr="001321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13210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А.В. Абросимов </w:t>
      </w:r>
    </w:p>
    <w:p w:rsidR="00132104" w:rsidRPr="00132104" w:rsidRDefault="00132104" w:rsidP="001321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2104" w:rsidRPr="00132104" w:rsidRDefault="00132104" w:rsidP="001321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2104" w:rsidRDefault="00132104" w:rsidP="00132104"/>
    <w:p w:rsidR="00132104" w:rsidRPr="00132104" w:rsidRDefault="00132104" w:rsidP="00132104">
      <w:pPr>
        <w:jc w:val="right"/>
        <w:rPr>
          <w:rFonts w:ascii="Times New Roman" w:hAnsi="Times New Roman" w:cs="Times New Roman"/>
          <w:sz w:val="24"/>
          <w:szCs w:val="24"/>
        </w:rPr>
      </w:pPr>
      <w:r w:rsidRPr="00132104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132104" w:rsidRPr="00132104" w:rsidRDefault="00132104" w:rsidP="00132104">
      <w:pPr>
        <w:jc w:val="right"/>
        <w:rPr>
          <w:rFonts w:ascii="Times New Roman" w:hAnsi="Times New Roman" w:cs="Times New Roman"/>
          <w:sz w:val="24"/>
          <w:szCs w:val="24"/>
        </w:rPr>
      </w:pPr>
      <w:r w:rsidRPr="00132104">
        <w:rPr>
          <w:rFonts w:ascii="Times New Roman" w:hAnsi="Times New Roman" w:cs="Times New Roman"/>
          <w:sz w:val="24"/>
          <w:szCs w:val="24"/>
        </w:rPr>
        <w:t xml:space="preserve"> от «__»______2017 года № ____</w:t>
      </w:r>
    </w:p>
    <w:p w:rsidR="00132104" w:rsidRDefault="00132104" w:rsidP="0013210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Приложение № 3. Блок-схема последовательности действий при предоставлении государственной услуги</w:t>
      </w:r>
    </w:p>
    <w:p w:rsidR="00132104" w:rsidRDefault="00132104" w:rsidP="00132104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административному регламенту министерства молодежной политики,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спорта и туризма Саратовской области по предоставлению государственной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услуги «Присвоение спортивных разрядов (КМС и первый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спортивным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разряд)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квалификационной категории "Спортивный судья первой категории»</w:t>
      </w:r>
    </w:p>
    <w:p w:rsidR="00132104" w:rsidRDefault="00132104" w:rsidP="00132104">
      <w:pPr>
        <w:spacing w:before="100" w:beforeAutospacing="1" w:after="100" w:afterAutospacing="1"/>
        <w:jc w:val="center"/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Блок-схема последовательности действий при предоставлении государственной услуги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2977"/>
      </w:tblGrid>
      <w:tr w:rsidR="00132104" w:rsidTr="001321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04" w:rsidRDefault="00132104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заявителем представления и документов на предоставление государственной услуги</w:t>
            </w:r>
          </w:p>
        </w:tc>
      </w:tr>
    </w:tbl>
    <w:p w:rsidR="00132104" w:rsidRDefault="00132104" w:rsidP="001321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6350</wp:posOffset>
                </wp:positionV>
                <wp:extent cx="0" cy="342900"/>
                <wp:effectExtent l="95250" t="0" r="952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2.7pt;margin-top:.5pt;width:0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2977"/>
      </w:tblGrid>
      <w:tr w:rsidR="00132104" w:rsidTr="001321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04" w:rsidRDefault="00132104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регистрация документов на предоставление государственной услуги</w:t>
            </w:r>
          </w:p>
        </w:tc>
      </w:tr>
    </w:tbl>
    <w:p w:rsidR="00132104" w:rsidRDefault="00132104" w:rsidP="00132104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6350</wp:posOffset>
                </wp:positionV>
                <wp:extent cx="0" cy="193675"/>
                <wp:effectExtent l="95250" t="0" r="57150" b="539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2.7pt;margin-top:.5pt;width:0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2977"/>
      </w:tblGrid>
      <w:tr w:rsidR="00132104" w:rsidTr="0013210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04" w:rsidRDefault="0013210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Рассмотрение документов на предоставление государственной услуги</w:t>
            </w:r>
          </w:p>
        </w:tc>
      </w:tr>
    </w:tbl>
    <w:p w:rsidR="00132104" w:rsidRDefault="00132104" w:rsidP="00132104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635</wp:posOffset>
                </wp:positionV>
                <wp:extent cx="0" cy="184785"/>
                <wp:effectExtent l="95250" t="0" r="57150" b="628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2.7pt;margin-top:.05pt;width:0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" strokecolor="#4579b8 [3044]">
                <v:stroke endarrow="open"/>
              </v:shape>
            </w:pict>
          </mc:Fallback>
        </mc:AlternateContent>
      </w:r>
    </w:p>
    <w:tbl>
      <w:tblPr>
        <w:tblStyle w:val="a7"/>
        <w:tblW w:w="10138" w:type="dxa"/>
        <w:tblInd w:w="-459" w:type="dxa"/>
        <w:tblLook w:val="04A0" w:firstRow="1" w:lastRow="0" w:firstColumn="1" w:lastColumn="0" w:noHBand="0" w:noVBand="1"/>
      </w:tblPr>
      <w:tblGrid>
        <w:gridCol w:w="10138"/>
      </w:tblGrid>
      <w:tr w:rsidR="00132104" w:rsidTr="00132104">
        <w:trPr>
          <w:trHeight w:val="679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04" w:rsidRDefault="00132104">
            <w:pPr>
              <w:spacing w:beforeAutospacing="1" w:after="100" w:afterAutospacing="1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430530</wp:posOffset>
                      </wp:positionV>
                      <wp:extent cx="2136775" cy="342900"/>
                      <wp:effectExtent l="0" t="0" r="34925" b="952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55.65pt;margin-top:33.9pt;width:168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430530</wp:posOffset>
                      </wp:positionV>
                      <wp:extent cx="2075180" cy="342900"/>
                      <wp:effectExtent l="38100" t="0" r="20320" b="952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7454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92.3pt;margin-top:33.9pt;width:163.4pt;height:2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в органы (организации), участвующие в предоставлении государственной услуги</w:t>
            </w:r>
          </w:p>
        </w:tc>
      </w:tr>
    </w:tbl>
    <w:p w:rsidR="00132104" w:rsidRDefault="00132104" w:rsidP="00132104">
      <w:pPr>
        <w:rPr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132104" w:rsidTr="00132104">
        <w:trPr>
          <w:trHeight w:val="105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04" w:rsidRDefault="00132104">
            <w:pPr>
              <w:spacing w:beforeAutospacing="1" w:after="100" w:afterAutospacing="1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приказа Министерства о присвоении спортивных разрядов или квалификационных категорий спортивных судей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2104" w:rsidRDefault="0013210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04" w:rsidRDefault="00132104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пакета документов, представленных для предоставления государственной услуги</w:t>
            </w:r>
          </w:p>
        </w:tc>
      </w:tr>
    </w:tbl>
    <w:p w:rsidR="00132104" w:rsidRDefault="00132104" w:rsidP="00132104">
      <w:pPr>
        <w:jc w:val="center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ED805" wp14:editId="7FB22270">
                <wp:simplePos x="0" y="0"/>
                <wp:positionH relativeFrom="column">
                  <wp:posOffset>880745</wp:posOffset>
                </wp:positionH>
                <wp:positionV relativeFrom="paragraph">
                  <wp:posOffset>88900</wp:posOffset>
                </wp:positionV>
                <wp:extent cx="0" cy="158115"/>
                <wp:effectExtent l="95250" t="0" r="57150" b="5143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9.35pt;margin-top:7pt;width:0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32104" w:rsidTr="0013210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104" w:rsidRDefault="00132104">
            <w:pPr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копии приказа Министерства, внесение записи в квалификационную книжку спортсмена или книжку спортивного судьи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104" w:rsidRDefault="00132104">
            <w:pPr>
              <w:jc w:val="center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132104" w:rsidRDefault="00132104">
            <w:pPr>
              <w:jc w:val="center"/>
              <w:rPr>
                <w:lang w:eastAsia="en-US"/>
              </w:rPr>
            </w:pPr>
          </w:p>
        </w:tc>
      </w:tr>
    </w:tbl>
    <w:p w:rsidR="00B67678" w:rsidRPr="00B67678" w:rsidRDefault="00B67678" w:rsidP="001321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67678" w:rsidRPr="00B67678" w:rsidSect="00EB06A6">
      <w:pgSz w:w="11906" w:h="16838"/>
      <w:pgMar w:top="39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6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A41EA0"/>
    <w:multiLevelType w:val="hybridMultilevel"/>
    <w:tmpl w:val="E46A494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E6D51"/>
    <w:multiLevelType w:val="hybridMultilevel"/>
    <w:tmpl w:val="26783E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6E7643"/>
    <w:multiLevelType w:val="hybridMultilevel"/>
    <w:tmpl w:val="4B0ED7D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B1635"/>
    <w:multiLevelType w:val="hybridMultilevel"/>
    <w:tmpl w:val="E3DAC3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3504D"/>
    <w:multiLevelType w:val="hybridMultilevel"/>
    <w:tmpl w:val="46DCE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2A"/>
    <w:rsid w:val="00007FE5"/>
    <w:rsid w:val="00015629"/>
    <w:rsid w:val="00016A4F"/>
    <w:rsid w:val="00030491"/>
    <w:rsid w:val="00056C6D"/>
    <w:rsid w:val="00083F89"/>
    <w:rsid w:val="000E225F"/>
    <w:rsid w:val="00114A0E"/>
    <w:rsid w:val="00125416"/>
    <w:rsid w:val="00132104"/>
    <w:rsid w:val="00162A57"/>
    <w:rsid w:val="001A0EE0"/>
    <w:rsid w:val="001A2221"/>
    <w:rsid w:val="001A77F4"/>
    <w:rsid w:val="001B10B2"/>
    <w:rsid w:val="001B614D"/>
    <w:rsid w:val="001B69DB"/>
    <w:rsid w:val="00205154"/>
    <w:rsid w:val="00220B46"/>
    <w:rsid w:val="00253F12"/>
    <w:rsid w:val="002D1456"/>
    <w:rsid w:val="00313B84"/>
    <w:rsid w:val="00336D60"/>
    <w:rsid w:val="003439E4"/>
    <w:rsid w:val="003521C4"/>
    <w:rsid w:val="0038318F"/>
    <w:rsid w:val="003862FF"/>
    <w:rsid w:val="003D692D"/>
    <w:rsid w:val="004133EF"/>
    <w:rsid w:val="00425424"/>
    <w:rsid w:val="004272D7"/>
    <w:rsid w:val="00477DAE"/>
    <w:rsid w:val="005420E8"/>
    <w:rsid w:val="0054245C"/>
    <w:rsid w:val="00581F4F"/>
    <w:rsid w:val="005C65DF"/>
    <w:rsid w:val="00607270"/>
    <w:rsid w:val="00635FF4"/>
    <w:rsid w:val="00640D66"/>
    <w:rsid w:val="00683687"/>
    <w:rsid w:val="00684120"/>
    <w:rsid w:val="006860B3"/>
    <w:rsid w:val="00695DD6"/>
    <w:rsid w:val="00732FB3"/>
    <w:rsid w:val="00742B95"/>
    <w:rsid w:val="007E3431"/>
    <w:rsid w:val="00807535"/>
    <w:rsid w:val="00822034"/>
    <w:rsid w:val="00836383"/>
    <w:rsid w:val="00884C92"/>
    <w:rsid w:val="008B441A"/>
    <w:rsid w:val="00930112"/>
    <w:rsid w:val="0096613E"/>
    <w:rsid w:val="009906BA"/>
    <w:rsid w:val="009A3F79"/>
    <w:rsid w:val="009A4714"/>
    <w:rsid w:val="009B703B"/>
    <w:rsid w:val="00A135B2"/>
    <w:rsid w:val="00A34529"/>
    <w:rsid w:val="00A56A5C"/>
    <w:rsid w:val="00A64104"/>
    <w:rsid w:val="00A75537"/>
    <w:rsid w:val="00A81868"/>
    <w:rsid w:val="00AA322A"/>
    <w:rsid w:val="00AD36FF"/>
    <w:rsid w:val="00B02989"/>
    <w:rsid w:val="00B1506E"/>
    <w:rsid w:val="00B17333"/>
    <w:rsid w:val="00B26F28"/>
    <w:rsid w:val="00B3780C"/>
    <w:rsid w:val="00B6694E"/>
    <w:rsid w:val="00B67678"/>
    <w:rsid w:val="00BA72F5"/>
    <w:rsid w:val="00BC560E"/>
    <w:rsid w:val="00BF66BF"/>
    <w:rsid w:val="00C96A38"/>
    <w:rsid w:val="00CA1315"/>
    <w:rsid w:val="00CD2AB1"/>
    <w:rsid w:val="00D3029F"/>
    <w:rsid w:val="00D51464"/>
    <w:rsid w:val="00D71D63"/>
    <w:rsid w:val="00D82421"/>
    <w:rsid w:val="00DB700A"/>
    <w:rsid w:val="00DD1F96"/>
    <w:rsid w:val="00DE0A68"/>
    <w:rsid w:val="00DE4071"/>
    <w:rsid w:val="00E0056B"/>
    <w:rsid w:val="00E07E95"/>
    <w:rsid w:val="00E35E2D"/>
    <w:rsid w:val="00E71F13"/>
    <w:rsid w:val="00E83A6E"/>
    <w:rsid w:val="00E84ED1"/>
    <w:rsid w:val="00E95672"/>
    <w:rsid w:val="00EB06A6"/>
    <w:rsid w:val="00F00D0A"/>
    <w:rsid w:val="00F06C98"/>
    <w:rsid w:val="00F21323"/>
    <w:rsid w:val="00F44139"/>
    <w:rsid w:val="00F67B5D"/>
    <w:rsid w:val="00FB0244"/>
    <w:rsid w:val="00FB1E1F"/>
    <w:rsid w:val="00FF0D94"/>
    <w:rsid w:val="00FF2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322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A322A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nhideWhenUsed/>
    <w:rsid w:val="00684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412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A22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1456"/>
    <w:pPr>
      <w:ind w:left="720"/>
      <w:contextualSpacing/>
    </w:pPr>
  </w:style>
  <w:style w:type="table" w:styleId="a7">
    <w:name w:val="Table Grid"/>
    <w:basedOn w:val="a1"/>
    <w:uiPriority w:val="59"/>
    <w:rsid w:val="00D5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322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AA322A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unhideWhenUsed/>
    <w:rsid w:val="00684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412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1A22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1456"/>
    <w:pPr>
      <w:ind w:left="720"/>
      <w:contextualSpacing/>
    </w:pPr>
  </w:style>
  <w:style w:type="table" w:styleId="a7">
    <w:name w:val="Table Grid"/>
    <w:basedOn w:val="a1"/>
    <w:uiPriority w:val="59"/>
    <w:rsid w:val="00D51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30172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677038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33020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377B-97C9-4E32-8E2F-1E756414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PashkinVV</dc:creator>
  <cp:lastModifiedBy>Уманцова Екатерина Олеговна</cp:lastModifiedBy>
  <cp:revision>3</cp:revision>
  <cp:lastPrinted>2017-10-26T11:59:00Z</cp:lastPrinted>
  <dcterms:created xsi:type="dcterms:W3CDTF">2017-12-04T13:23:00Z</dcterms:created>
  <dcterms:modified xsi:type="dcterms:W3CDTF">2017-12-04T13:29:00Z</dcterms:modified>
</cp:coreProperties>
</file>