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B9" w:rsidRPr="00EE63B9" w:rsidRDefault="00EE63B9" w:rsidP="00EE6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E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562BA" w:rsidRDefault="00EE63B9" w:rsidP="00EE63B9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97B">
        <w:rPr>
          <w:rFonts w:ascii="Times New Roman" w:eastAsia="Times New Roman" w:hAnsi="Times New Roman" w:cs="Times New Roman"/>
          <w:b/>
          <w:sz w:val="28"/>
          <w:szCs w:val="28"/>
        </w:rPr>
        <w:t>к проекту приказа  министерства молодежной политики</w:t>
      </w:r>
    </w:p>
    <w:p w:rsidR="00361ED5" w:rsidRPr="0030797B" w:rsidRDefault="000562BA" w:rsidP="00EE63B9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EE63B9" w:rsidRPr="0030797B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спорта Саратовской области </w:t>
      </w:r>
    </w:p>
    <w:p w:rsidR="007313B5" w:rsidRPr="007313B5" w:rsidRDefault="000562BA" w:rsidP="00731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313B5" w:rsidRPr="007313B5">
        <w:rPr>
          <w:rFonts w:ascii="Times New Roman" w:hAnsi="Times New Roman" w:cs="Times New Roman"/>
          <w:b/>
          <w:sz w:val="28"/>
          <w:szCs w:val="28"/>
        </w:rPr>
        <w:t>О внесении изменений в некоторые приказы министерства молодежной политики и спорта области по вопросам предоставления государственных услуг»</w:t>
      </w:r>
    </w:p>
    <w:p w:rsidR="007313B5" w:rsidRPr="007313B5" w:rsidRDefault="007313B5" w:rsidP="00731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приказа  предусмотрено внесение изменений в следующие административные регламенты:</w:t>
      </w:r>
    </w:p>
    <w:p w:rsidR="007313B5" w:rsidRPr="007313B5" w:rsidRDefault="007313B5" w:rsidP="00731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B5">
        <w:rPr>
          <w:rFonts w:ascii="Times New Roman" w:hAnsi="Times New Roman" w:cs="Times New Roman"/>
          <w:sz w:val="28"/>
          <w:szCs w:val="28"/>
        </w:rPr>
        <w:t xml:space="preserve"> «Наделение статусом «Спортивная сборная команда Саратовской области» коллективов по различным видам спорта, включенным во Всероссийский реестр видов спорта»</w:t>
      </w:r>
      <w:r w:rsidRPr="0073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(приказ № 285 от 15 августа 2012 года);</w:t>
      </w:r>
    </w:p>
    <w:p w:rsidR="007313B5" w:rsidRPr="007313B5" w:rsidRDefault="007313B5" w:rsidP="00731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3B5">
        <w:rPr>
          <w:rFonts w:ascii="Times New Roman" w:hAnsi="Times New Roman" w:cs="Times New Roman"/>
          <w:sz w:val="28"/>
          <w:szCs w:val="28"/>
        </w:rPr>
        <w:t>«Государственная аккредитация региональных спортивных федераций» (приказ от 15 августа 2012 года № 286)</w:t>
      </w:r>
    </w:p>
    <w:p w:rsidR="007313B5" w:rsidRPr="007313B5" w:rsidRDefault="007313B5" w:rsidP="00731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3B5">
        <w:rPr>
          <w:rFonts w:ascii="Times New Roman" w:hAnsi="Times New Roman" w:cs="Times New Roman"/>
          <w:sz w:val="28"/>
          <w:szCs w:val="28"/>
        </w:rPr>
        <w:t>«Присвоение спортивных разрядов (кандидат в мастера спорта и I спортивный разряд) и квалификационной категории «Спортивный судья первой категории» (приказ от 15 августа 2012 года № 287)</w:t>
      </w:r>
    </w:p>
    <w:p w:rsidR="007313B5" w:rsidRDefault="007313B5" w:rsidP="007313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3B5">
        <w:rPr>
          <w:rFonts w:ascii="Times New Roman" w:hAnsi="Times New Roman" w:cs="Times New Roman"/>
          <w:sz w:val="28"/>
          <w:szCs w:val="28"/>
        </w:rPr>
        <w:t>«Включение в областной реестр молодежных и детских объединений, пользующихся государственной поддержкой» (приказ от 14.06.2017 № 340)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61E" w:rsidRDefault="007313B5" w:rsidP="003426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вышеуказанные регламенты связаны с переименованием министерства в связи с реорганизацией в соответствии с постановлением Правительства Саратовской области от 4 октября 2017 года № 508-П, а также приведением в соответствие</w:t>
      </w:r>
      <w:r w:rsidR="0034261E">
        <w:rPr>
          <w:rFonts w:ascii="Times New Roman" w:hAnsi="Times New Roman" w:cs="Times New Roman"/>
          <w:sz w:val="28"/>
          <w:szCs w:val="28"/>
        </w:rPr>
        <w:t xml:space="preserve"> действующих административных регламентов</w:t>
      </w:r>
      <w:r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области от 27 марта 2018 года № 153-П «О внесении изменений в постановление Правительства области от 26.08.2011 года № 458» и Федеральным законом </w:t>
      </w:r>
      <w:r w:rsidR="0034261E">
        <w:rPr>
          <w:rFonts w:ascii="Times New Roman" w:hAnsi="Times New Roman" w:cs="Times New Roman"/>
          <w:sz w:val="28"/>
          <w:szCs w:val="28"/>
        </w:rPr>
        <w:t>от 27.07.2010 № 210-ФЗ  «Об организации предоставления государственных и муниципальных услуг».</w:t>
      </w:r>
    </w:p>
    <w:p w:rsidR="007313B5" w:rsidRPr="007313B5" w:rsidRDefault="007313B5" w:rsidP="003426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13B5" w:rsidRDefault="007313B5" w:rsidP="0034261E">
      <w:pPr>
        <w:spacing w:after="0" w:line="240" w:lineRule="auto"/>
        <w:ind w:firstLine="851"/>
        <w:jc w:val="both"/>
        <w:rPr>
          <w:b/>
          <w:szCs w:val="28"/>
        </w:rPr>
      </w:pPr>
    </w:p>
    <w:p w:rsidR="007D1CD7" w:rsidRPr="00EE63B9" w:rsidRDefault="007D1CD7" w:rsidP="00EE6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B0F" w:rsidRDefault="00120F04" w:rsidP="00F47F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                                                                                    А.В. Абросимов</w:t>
      </w:r>
    </w:p>
    <w:p w:rsidR="00BF5AC6" w:rsidRDefault="00BF5AC6" w:rsidP="00F47F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AC6" w:rsidRDefault="00BF5AC6" w:rsidP="00F47F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25A" w:rsidRPr="00BF5AC6" w:rsidRDefault="009F125A" w:rsidP="00F47FAC">
      <w:pPr>
        <w:rPr>
          <w:rFonts w:ascii="Times New Roman" w:hAnsi="Times New Roman" w:cs="Times New Roman"/>
          <w:b/>
          <w:sz w:val="32"/>
          <w:szCs w:val="32"/>
        </w:rPr>
      </w:pPr>
    </w:p>
    <w:sectPr w:rsidR="009F125A" w:rsidRPr="00BF5AC6" w:rsidSect="0061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E7668"/>
    <w:multiLevelType w:val="hybridMultilevel"/>
    <w:tmpl w:val="210078B6"/>
    <w:lvl w:ilvl="0" w:tplc="938C0CD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2749"/>
    <w:rsid w:val="0001693F"/>
    <w:rsid w:val="00016F92"/>
    <w:rsid w:val="00044F9D"/>
    <w:rsid w:val="000562BA"/>
    <w:rsid w:val="00120F04"/>
    <w:rsid w:val="00224FFA"/>
    <w:rsid w:val="00272FC0"/>
    <w:rsid w:val="002B0E22"/>
    <w:rsid w:val="002C3F35"/>
    <w:rsid w:val="002E5B2F"/>
    <w:rsid w:val="0030797B"/>
    <w:rsid w:val="0031422D"/>
    <w:rsid w:val="0034261E"/>
    <w:rsid w:val="00361ED5"/>
    <w:rsid w:val="00430B28"/>
    <w:rsid w:val="00521155"/>
    <w:rsid w:val="00564B39"/>
    <w:rsid w:val="0058103A"/>
    <w:rsid w:val="005D2225"/>
    <w:rsid w:val="005F05E1"/>
    <w:rsid w:val="006036C5"/>
    <w:rsid w:val="00612014"/>
    <w:rsid w:val="00621A24"/>
    <w:rsid w:val="00652494"/>
    <w:rsid w:val="0067378C"/>
    <w:rsid w:val="007313B5"/>
    <w:rsid w:val="00763F9B"/>
    <w:rsid w:val="007D1CD7"/>
    <w:rsid w:val="007D7FC8"/>
    <w:rsid w:val="00847EB4"/>
    <w:rsid w:val="0085341D"/>
    <w:rsid w:val="00873D90"/>
    <w:rsid w:val="008B7719"/>
    <w:rsid w:val="008D174D"/>
    <w:rsid w:val="008D2B63"/>
    <w:rsid w:val="00926EED"/>
    <w:rsid w:val="00932749"/>
    <w:rsid w:val="00955B0F"/>
    <w:rsid w:val="009D5CBF"/>
    <w:rsid w:val="009F125A"/>
    <w:rsid w:val="00A42D3B"/>
    <w:rsid w:val="00A61561"/>
    <w:rsid w:val="00AE1541"/>
    <w:rsid w:val="00B04A57"/>
    <w:rsid w:val="00B17FE4"/>
    <w:rsid w:val="00B20928"/>
    <w:rsid w:val="00B5767E"/>
    <w:rsid w:val="00B726AA"/>
    <w:rsid w:val="00B911E0"/>
    <w:rsid w:val="00BD32F4"/>
    <w:rsid w:val="00BF5AC6"/>
    <w:rsid w:val="00C20B42"/>
    <w:rsid w:val="00CA0092"/>
    <w:rsid w:val="00CD327B"/>
    <w:rsid w:val="00D17F48"/>
    <w:rsid w:val="00D65AFA"/>
    <w:rsid w:val="00D7076C"/>
    <w:rsid w:val="00E51B7B"/>
    <w:rsid w:val="00E6650F"/>
    <w:rsid w:val="00E73C84"/>
    <w:rsid w:val="00EE63B9"/>
    <w:rsid w:val="00F154B2"/>
    <w:rsid w:val="00F4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A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3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PirkinaLV</dc:creator>
  <cp:lastModifiedBy>SkryabinskayaEA</cp:lastModifiedBy>
  <cp:revision>2</cp:revision>
  <cp:lastPrinted>2018-04-12T12:59:00Z</cp:lastPrinted>
  <dcterms:created xsi:type="dcterms:W3CDTF">2018-04-19T06:47:00Z</dcterms:created>
  <dcterms:modified xsi:type="dcterms:W3CDTF">2018-04-19T06:47:00Z</dcterms:modified>
</cp:coreProperties>
</file>