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C" w:rsidRDefault="00A62E9C" w:rsidP="00A62E9C">
      <w:pPr>
        <w:contextualSpacing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C0F1F">
        <w:rPr>
          <w:rFonts w:ascii="Times New Roman" w:eastAsiaTheme="minorHAnsi" w:hAnsi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B46C71" wp14:editId="1FB0F66E">
            <wp:simplePos x="0" y="0"/>
            <wp:positionH relativeFrom="column">
              <wp:posOffset>-295910</wp:posOffset>
            </wp:positionH>
            <wp:positionV relativeFrom="paragraph">
              <wp:posOffset>-269875</wp:posOffset>
            </wp:positionV>
            <wp:extent cx="1807210" cy="935990"/>
            <wp:effectExtent l="0" t="0" r="0" b="0"/>
            <wp:wrapNone/>
            <wp:docPr id="3" name="Рисунок 3" descr="C:\Users\DubovenkoOA\Downloads\иргиз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ovenkoOA\Downloads\иргиз_лог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15186" r="15593" b="18624"/>
                    <a:stretch/>
                  </pic:blipFill>
                  <pic:spPr bwMode="auto">
                    <a:xfrm>
                      <a:off x="0" y="0"/>
                      <a:ext cx="18072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9C" w:rsidRPr="009C0F1F" w:rsidRDefault="00A62E9C" w:rsidP="00A62E9C">
      <w:pPr>
        <w:contextualSpacing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C0F1F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ПРОЕКТ</w:t>
      </w:r>
    </w:p>
    <w:p w:rsidR="00A62E9C" w:rsidRPr="009C0F1F" w:rsidRDefault="00A62E9C" w:rsidP="00A62E9C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62E9C" w:rsidRPr="009C0F1F" w:rsidRDefault="00A62E9C" w:rsidP="00A62E9C">
      <w:pPr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C0F1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Программа </w:t>
      </w:r>
    </w:p>
    <w:p w:rsidR="00A62E9C" w:rsidRPr="009C0F1F" w:rsidRDefault="00A62E9C" w:rsidP="00A62E9C">
      <w:pPr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C0F1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Молодежного регионального Форума «Иргиз – 2017» </w:t>
      </w:r>
    </w:p>
    <w:p w:rsidR="00A62E9C" w:rsidRPr="009C0F1F" w:rsidRDefault="00A62E9C" w:rsidP="00A62E9C">
      <w:pPr>
        <w:contextualSpacing/>
        <w:jc w:val="right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7740"/>
      </w:tblGrid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21 августа</w:t>
            </w:r>
          </w:p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МУК «Городской дом культуры»,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г.</w:t>
            </w:r>
            <w:r w:rsidR="00DD1C43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Пугачев,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Революционный пр., 217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10.00 – 10.45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Прибытие и регистрация участников Форума.</w:t>
            </w: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Фойе МУК «Городской дом культуры»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28"/>
                <w:u w:val="single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10.00 – 11.00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Выставка-презентация деятельности ГБУ «Региональный центр «Молодежь плюс» и его филиалов, посвященная 20-летию Центра.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br/>
              <w:t>Фойе МУК «Городской дом культуры»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/>
                <w:sz w:val="16"/>
                <w:szCs w:val="28"/>
                <w:u w:val="single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11.00 – 12.00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Открытие Форума. Пленарное заседание.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Актовый зал МУК «Городской дом культуры»</w:t>
            </w: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Трансфер до мест проведения секций</w:t>
            </w: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МУК «Пугачевский краеведческий музей им.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К.И.Журавлева</w:t>
            </w:r>
            <w:proofErr w:type="spell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угачев</w:t>
            </w:r>
            <w:proofErr w:type="spell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, ул. </w:t>
            </w:r>
            <w:proofErr w:type="spell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Топорковская</w:t>
            </w:r>
            <w:proofErr w:type="spell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, 25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Круглый стол «Современные формы и методы патриотического воспитания молодежи».</w:t>
            </w:r>
          </w:p>
          <w:p w:rsidR="00A62E9C" w:rsidRPr="009C0F1F" w:rsidRDefault="00A62E9C" w:rsidP="00D94AAB">
            <w:pPr>
              <w:ind w:left="317"/>
              <w:contextualSpacing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Конференц-зал музея</w:t>
            </w:r>
          </w:p>
          <w:p w:rsidR="00A62E9C" w:rsidRPr="009C0F1F" w:rsidRDefault="00A62E9C" w:rsidP="00D94AAB">
            <w:pPr>
              <w:ind w:left="317"/>
              <w:contextualSpacing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9C0F1F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руглый стол «Развитие регионального туризма глазами молодежи».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Холл музея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МОУ СОШ №1 им. Т.Г.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Мазура</w:t>
            </w:r>
            <w:proofErr w:type="spell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г. Пугачев</w:t>
            </w:r>
            <w:r w:rsidRPr="009C0F1F">
              <w:rPr>
                <w:rFonts w:ascii="Times New Roman" w:eastAsiaTheme="minorHAnsi" w:hAnsi="Times New Roman"/>
                <w:bCs/>
                <w:i/>
                <w:iCs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Топорковская</w:t>
            </w:r>
            <w:proofErr w:type="spell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, 40/</w:t>
            </w:r>
            <w:r w:rsidRPr="009C0F1F">
              <w:rPr>
                <w:rFonts w:ascii="Times New Roman" w:eastAsiaTheme="minorHAnsi" w:hAnsi="Times New Roman"/>
                <w:bCs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Панельная дискуссия «Приоритетные направления развития добровольчества: региональный и муниципальный аспекты».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62E9C" w:rsidRPr="007B7A1D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7B7A1D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3 этаж, холл школы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Мастер-класс «Толерантность – гармония многообразия».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Кабинет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212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Онлайн-семинар «Реализация проекта «Городские реновации» на территории Саратовской области».</w:t>
            </w:r>
          </w:p>
          <w:p w:rsidR="00A62E9C" w:rsidRPr="007B7A1D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7B7A1D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Кабинет №2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07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Семинар-тренинг «Профилактика отклоняющегося поведения в подростково-молодежной среде».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Кабинет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209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Мастер-класс «Работа с медиа и </w:t>
            </w:r>
            <w:r w:rsidRPr="009C0F1F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SMM</w:t>
            </w: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продвижение».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Кабинет №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208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4D34417" wp14:editId="37E7C9F2">
                  <wp:simplePos x="0" y="0"/>
                  <wp:positionH relativeFrom="column">
                    <wp:posOffset>-1282065</wp:posOffset>
                  </wp:positionH>
                  <wp:positionV relativeFrom="paragraph">
                    <wp:posOffset>-322550</wp:posOffset>
                  </wp:positionV>
                  <wp:extent cx="1807210" cy="935990"/>
                  <wp:effectExtent l="0" t="0" r="0" b="0"/>
                  <wp:wrapNone/>
                  <wp:docPr id="2" name="Рисунок 2" descr="C:\Users\DubovenkoOA\Downloads\иргиз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ovenkoOA\Downloads\иргиз_лого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7" t="15186" r="15593" b="18624"/>
                          <a:stretch/>
                        </pic:blipFill>
                        <pic:spPr bwMode="auto">
                          <a:xfrm>
                            <a:off x="0" y="0"/>
                            <a:ext cx="180721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  <w:p w:rsidR="00A62E9C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  <w:p w:rsidR="00A62E9C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МУК «Городской дом культуры», </w:t>
            </w:r>
            <w:proofErr w:type="spell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угачев</w:t>
            </w:r>
            <w:proofErr w:type="spellEnd"/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, </w:t>
            </w: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Революционный проезд, 217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Презентация деятельности молодежных общественных объединений </w:t>
            </w:r>
            <w:proofErr w:type="spellStart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аратова</w:t>
            </w:r>
            <w:proofErr w:type="spellEnd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муниципальных районов – участников Форума.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Актовый зал МУК «Городской дом культуры»</w:t>
            </w: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Аллея Героев,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угачев</w:t>
            </w:r>
            <w:proofErr w:type="spellEnd"/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14.00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C0F1F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9C0F1F">
              <w:rPr>
                <w:rFonts w:ascii="Times New Roman" w:eastAsiaTheme="minorHAnsi" w:hAnsi="Times New Roman"/>
                <w:sz w:val="28"/>
                <w:lang w:eastAsia="en-US"/>
              </w:rPr>
              <w:t>имбилдинг</w:t>
            </w:r>
            <w:proofErr w:type="spellEnd"/>
            <w:r w:rsidRPr="009C0F1F">
              <w:rPr>
                <w:rFonts w:ascii="Times New Roman" w:eastAsiaTheme="minorHAnsi" w:hAnsi="Times New Roman"/>
                <w:sz w:val="28"/>
                <w:lang w:eastAsia="en-US"/>
              </w:rPr>
              <w:t xml:space="preserve"> «Эстафета приветствий»</w:t>
            </w: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Обед</w:t>
            </w: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i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15.00 – 17.30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Экскурсии по туристическим маршрутам Пугачевского муниципального района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spacing w:line="23" w:lineRule="atLeast"/>
              <w:ind w:left="317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ДОЛ «Радуга», ДОЛ «Жемчужинка» </w:t>
            </w:r>
          </w:p>
          <w:p w:rsidR="00A62E9C" w:rsidRPr="009C0F1F" w:rsidRDefault="00A62E9C" w:rsidP="00D94AAB">
            <w:pPr>
              <w:spacing w:line="23" w:lineRule="atLeast"/>
              <w:ind w:left="31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Пугачевского муниципального района</w:t>
            </w: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15.00 – 17.30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Интерактивные занятия для детей и подростков, в том числе из семей находящихся в социально-опасном положении</w:t>
            </w:r>
          </w:p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sz w:val="16"/>
                <w:szCs w:val="28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Городской центр досуга им. В.А.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Важина</w:t>
            </w:r>
            <w:proofErr w:type="spell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,</w:t>
            </w: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br/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угачев</w:t>
            </w:r>
            <w:proofErr w:type="spellEnd"/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18.30 – 20.00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Концертная программа с участием молодежных творческих коллективов </w:t>
            </w:r>
            <w:proofErr w:type="spellStart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угачев</w:t>
            </w:r>
            <w:proofErr w:type="spellEnd"/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муниципальных районов области.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Летняя эстрада ГЦД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22 августа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Соборная площадь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угачев</w:t>
            </w:r>
            <w:proofErr w:type="spellEnd"/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10.30 – 12.00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Автопробег, посвященный Дню государственного флага России</w:t>
            </w:r>
          </w:p>
          <w:p w:rsidR="00A62E9C" w:rsidRPr="009B6901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A62E9C" w:rsidRPr="009C0F1F" w:rsidTr="00D94AAB">
        <w:tc>
          <w:tcPr>
            <w:tcW w:w="10314" w:type="dxa"/>
            <w:gridSpan w:val="2"/>
          </w:tcPr>
          <w:p w:rsidR="00A62E9C" w:rsidRPr="009C0F1F" w:rsidRDefault="00A62E9C" w:rsidP="00D94AAB">
            <w:pPr>
              <w:ind w:left="317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Городской центр досуга им. В.А. </w:t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Важина</w:t>
            </w:r>
            <w:proofErr w:type="spell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,</w:t>
            </w:r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br/>
            </w:r>
            <w:proofErr w:type="spell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.П</w:t>
            </w:r>
            <w:proofErr w:type="gramEnd"/>
            <w:r w:rsidRPr="009C0F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угачев</w:t>
            </w:r>
            <w:proofErr w:type="spellEnd"/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10.30 – 11.45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Прибытие и регистрация участников Форума</w:t>
            </w:r>
          </w:p>
          <w:p w:rsidR="00A62E9C" w:rsidRPr="009B6901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12.00 – 12.15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Торжественный митинг, посвященный Дню государственного флага России. Открытие работы 2 дня Форума.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Летняя эстрада ГЦД</w:t>
            </w:r>
          </w:p>
          <w:p w:rsidR="00A62E9C" w:rsidRPr="009B6901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2"/>
                <w:szCs w:val="12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12.30 – 17.00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спортивных площадок Форума.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Стадион ГЦД</w:t>
            </w:r>
          </w:p>
          <w:p w:rsidR="00A62E9C" w:rsidRPr="009B6901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12"/>
                <w:szCs w:val="12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13.30 – 16.00</w:t>
            </w:r>
          </w:p>
        </w:tc>
        <w:tc>
          <w:tcPr>
            <w:tcW w:w="8363" w:type="dxa"/>
          </w:tcPr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Творческая программа «Территория молодежи»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Летняя эстрада ГЦД</w:t>
            </w:r>
          </w:p>
          <w:p w:rsidR="00A62E9C" w:rsidRPr="009B6901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A62E9C" w:rsidRPr="009C0F1F" w:rsidTr="00D94AAB">
        <w:tc>
          <w:tcPr>
            <w:tcW w:w="1951" w:type="dxa"/>
          </w:tcPr>
          <w:p w:rsidR="00A62E9C" w:rsidRPr="009C0F1F" w:rsidRDefault="00A62E9C" w:rsidP="00D94AAB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13.00 – 17.00</w:t>
            </w:r>
          </w:p>
        </w:tc>
        <w:tc>
          <w:tcPr>
            <w:tcW w:w="8363" w:type="dxa"/>
          </w:tcPr>
          <w:p w:rsidR="00A62E9C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интерактивных площадок Форума.</w:t>
            </w:r>
          </w:p>
          <w:p w:rsidR="00A62E9C" w:rsidRPr="009C0F1F" w:rsidRDefault="00A62E9C" w:rsidP="00D94AAB">
            <w:pPr>
              <w:ind w:left="31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0F1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Территория ГЦД</w:t>
            </w:r>
          </w:p>
        </w:tc>
      </w:tr>
    </w:tbl>
    <w:p w:rsidR="00BC0F77" w:rsidRDefault="00BC0F77">
      <w:bookmarkStart w:id="0" w:name="_GoBack"/>
      <w:bookmarkEnd w:id="0"/>
    </w:p>
    <w:sectPr w:rsidR="00BC0F77" w:rsidSect="00A62E9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81"/>
    <w:rsid w:val="002D1581"/>
    <w:rsid w:val="006972CC"/>
    <w:rsid w:val="00A62E9C"/>
    <w:rsid w:val="00BC0F77"/>
    <w:rsid w:val="00D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 Андрей Александрович</dc:creator>
  <cp:keywords/>
  <dc:description/>
  <cp:lastModifiedBy>Православнова Оксана Александровна</cp:lastModifiedBy>
  <cp:revision>4</cp:revision>
  <dcterms:created xsi:type="dcterms:W3CDTF">2017-08-14T05:13:00Z</dcterms:created>
  <dcterms:modified xsi:type="dcterms:W3CDTF">2017-08-15T13:04:00Z</dcterms:modified>
</cp:coreProperties>
</file>