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9C" w:rsidRPr="00F6399C" w:rsidRDefault="00F6399C" w:rsidP="00F6399C">
      <w:pPr>
        <w:pStyle w:val="ConsPlusNormal"/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F6399C">
        <w:rPr>
          <w:rFonts w:ascii="PT Astra Serif" w:hAnsi="PT Astra Serif"/>
          <w:b/>
          <w:sz w:val="28"/>
          <w:szCs w:val="28"/>
        </w:rPr>
        <w:t xml:space="preserve">Государственная программа Саратовской области </w:t>
      </w:r>
      <w:r w:rsidRPr="00F6399C">
        <w:rPr>
          <w:rFonts w:ascii="PT Astra Serif" w:hAnsi="PT Astra Serif"/>
          <w:b/>
          <w:sz w:val="28"/>
          <w:szCs w:val="28"/>
        </w:rPr>
        <w:br/>
        <w:t>«Молодежная политика Саратовской области»</w:t>
      </w:r>
    </w:p>
    <w:p w:rsidR="00A30209" w:rsidRPr="00F6399C" w:rsidRDefault="00A3020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30209" w:rsidRDefault="00924A0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F6399C">
        <w:rPr>
          <w:rFonts w:ascii="PT Astra Serif" w:hAnsi="PT Astra Serif"/>
          <w:sz w:val="28"/>
          <w:szCs w:val="28"/>
        </w:rPr>
        <w:t>Стратегические</w:t>
      </w:r>
      <w:r>
        <w:rPr>
          <w:rFonts w:ascii="PT Astra Serif" w:hAnsi="PT Astra Serif"/>
          <w:sz w:val="28"/>
          <w:szCs w:val="28"/>
        </w:rPr>
        <w:t xml:space="preserve"> при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оритеты государственной программы</w:t>
      </w:r>
    </w:p>
    <w:p w:rsidR="00A30209" w:rsidRDefault="00924A0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 «Молодежная политика Саратовской области»</w:t>
      </w:r>
    </w:p>
    <w:p w:rsidR="00A30209" w:rsidRDefault="00A3020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30209" w:rsidRDefault="00924A03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Оценка текущего состояния социально-экономического</w:t>
      </w:r>
    </w:p>
    <w:p w:rsidR="00A30209" w:rsidRDefault="00924A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развития области</w:t>
      </w:r>
    </w:p>
    <w:p w:rsidR="00A30209" w:rsidRDefault="00A3020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2A51" w:rsidRDefault="00924A03" w:rsidP="00BB2A51">
      <w:pPr>
        <w:pStyle w:val="ConsPlusNormal"/>
        <w:spacing w:before="220" w:line="0" w:lineRule="atLeast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Программа призвана обеспечить возрастание роли молодежи и увеличение ее вклада в социально-экономическое развитие области, который осуществляется, прежде всего, через рост влияния молодежи на процессы социального, общественно-политического, культурного развития области.</w:t>
      </w:r>
    </w:p>
    <w:p w:rsidR="00F6399C" w:rsidRPr="003F7F7E" w:rsidRDefault="00F6399C" w:rsidP="00F6399C">
      <w:pPr>
        <w:pStyle w:val="ConsPlusNormal"/>
        <w:spacing w:before="220" w:line="0" w:lineRule="atLeast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E90F90">
        <w:rPr>
          <w:rFonts w:ascii="PT Astra Serif" w:hAnsi="PT Astra Serif"/>
          <w:sz w:val="28"/>
          <w:szCs w:val="28"/>
        </w:rPr>
        <w:t xml:space="preserve">Особенностью </w:t>
      </w:r>
      <w:r w:rsidRPr="003F7F7E">
        <w:rPr>
          <w:rFonts w:ascii="PT Astra Serif" w:hAnsi="PT Astra Serif"/>
          <w:sz w:val="28"/>
          <w:szCs w:val="28"/>
        </w:rPr>
        <w:t xml:space="preserve">программы является ее общественно-государственный характер, так как предполагает активное включение молодых людей в процесс ее реализации посредством привлечения молодежи к </w:t>
      </w:r>
      <w:r w:rsidR="0083673D">
        <w:rPr>
          <w:rFonts w:ascii="PT Astra Serif" w:hAnsi="PT Astra Serif"/>
          <w:sz w:val="28"/>
          <w:szCs w:val="28"/>
        </w:rPr>
        <w:t xml:space="preserve">участию в социально полезной, </w:t>
      </w:r>
      <w:r w:rsidRPr="003F7F7E">
        <w:rPr>
          <w:rFonts w:ascii="PT Astra Serif" w:hAnsi="PT Astra Serif"/>
          <w:sz w:val="28"/>
          <w:szCs w:val="28"/>
        </w:rPr>
        <w:t xml:space="preserve">общественной, государственной жизни страны, формирование у граждан глубокого уважения к символам государства,  выработку эффективных форм взаимодействия с детскими и молодежными общественными объединениями. </w:t>
      </w:r>
    </w:p>
    <w:p w:rsidR="00F6399C" w:rsidRPr="003F7F7E" w:rsidRDefault="00F6399C" w:rsidP="00F6399C">
      <w:pPr>
        <w:pStyle w:val="ConsPlusNormal"/>
        <w:spacing w:before="220" w:line="0" w:lineRule="atLeast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3F7F7E">
        <w:rPr>
          <w:rFonts w:ascii="PT Astra Serif" w:hAnsi="PT Astra Serif"/>
          <w:sz w:val="28"/>
          <w:szCs w:val="28"/>
        </w:rPr>
        <w:t>В рамках направления по созданию условий для всестороннего развития и самореализации молодежи планируется поддержка инициатив молодых граждан, направленная на создание условий для воспитания деятельной, патриотически настроенной, ответственной личности на основе традиционных российских духовно-нравственных ценностей. Это делает молодежь соавторами молодежной политики, переводит их из роли объекта в роль активного субъекта созидательной деятельности в интересах сверстников и общества в целом.</w:t>
      </w:r>
    </w:p>
    <w:p w:rsidR="00F6399C" w:rsidRPr="003F7F7E" w:rsidRDefault="00F6399C" w:rsidP="00F6399C">
      <w:pPr>
        <w:pStyle w:val="ConsPlusTitle"/>
        <w:spacing w:line="0" w:lineRule="atLeast"/>
        <w:ind w:firstLine="709"/>
        <w:contextualSpacing/>
        <w:jc w:val="both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  <w:proofErr w:type="gramStart"/>
      <w:r w:rsidRPr="003F7F7E">
        <w:rPr>
          <w:rFonts w:ascii="PT Astra Serif" w:hAnsi="PT Astra Serif"/>
          <w:b w:val="0"/>
          <w:sz w:val="28"/>
          <w:szCs w:val="28"/>
        </w:rPr>
        <w:t xml:space="preserve">Знаковым для отрасли молодёжной политики стало принятие Федерального закона «О молодежной политике в Российской Федерации» в 2020 году, что позволило установить единые подходы, термины, полномочия органов государственной власти и местного самоуправления в сфере молодежной политики, определить предельный возраст молодежи (по всей стране 35 лет), понятийный аппарат отрасли («молодежь», «молодая семья», «молодой ученый» и др.) на территории всей страны. </w:t>
      </w:r>
      <w:proofErr w:type="gramEnd"/>
    </w:p>
    <w:p w:rsidR="00F6399C" w:rsidRPr="003F7F7E" w:rsidRDefault="00F6399C" w:rsidP="00F6399C">
      <w:pPr>
        <w:pStyle w:val="ConsPlusTitle"/>
        <w:ind w:firstLine="709"/>
        <w:contextualSpacing/>
        <w:jc w:val="both"/>
        <w:outlineLvl w:val="0"/>
        <w:rPr>
          <w:rFonts w:ascii="PT Astra Serif" w:hAnsi="PT Astra Serif" w:cs="Arial"/>
          <w:b w:val="0"/>
          <w:sz w:val="28"/>
          <w:szCs w:val="28"/>
          <w:shd w:val="clear" w:color="auto" w:fill="FFFFFF"/>
        </w:rPr>
      </w:pPr>
      <w:r w:rsidRPr="003F7F7E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Принятие Федерального закона «О российском движении детей и молодежи» определило правовое положение, цели, организационные и имущественные основы деятельности российского движения детей и молодежи. Уникальность Общероссийского общественно-государственного движения детей и молодежи «Движение первых» состоит в том, что оно является функциональным связующим звеном между практической реализацией молодежной политики и образовательным процессом, в который включены молодые граждане в возрасте от 6 до 25 лет.</w:t>
      </w:r>
    </w:p>
    <w:p w:rsidR="00F6399C" w:rsidRPr="003F7F7E" w:rsidRDefault="00F6399C" w:rsidP="00F6399C">
      <w:pPr>
        <w:pStyle w:val="ab"/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3F7F7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На территории региона уже открыто 1155 первичных отделений Движения Первых на базе образовательных организаций, организаций культуры и спорта, образовательных организаций высшего и </w:t>
      </w:r>
      <w:r w:rsidRPr="003F7F7E"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 xml:space="preserve">профессионального образования и молодёжных организаций Саратовской области. На федеральном портале </w:t>
      </w:r>
      <w:proofErr w:type="spellStart"/>
      <w:r w:rsidRPr="003F7F7E">
        <w:rPr>
          <w:rFonts w:ascii="PT Astra Serif" w:hAnsi="PT Astra Serif" w:cs="Arial"/>
          <w:sz w:val="28"/>
          <w:szCs w:val="28"/>
          <w:shd w:val="clear" w:color="auto" w:fill="FFFFFF"/>
        </w:rPr>
        <w:t>будьвдвижении</w:t>
      </w:r>
      <w:proofErr w:type="gramStart"/>
      <w:r w:rsidRPr="003F7F7E">
        <w:rPr>
          <w:rFonts w:ascii="PT Astra Serif" w:hAnsi="PT Astra Serif" w:cs="Arial"/>
          <w:sz w:val="28"/>
          <w:szCs w:val="28"/>
          <w:shd w:val="clear" w:color="auto" w:fill="FFFFFF"/>
        </w:rPr>
        <w:t>.р</w:t>
      </w:r>
      <w:proofErr w:type="gramEnd"/>
      <w:r w:rsidRPr="003F7F7E">
        <w:rPr>
          <w:rFonts w:ascii="PT Astra Serif" w:hAnsi="PT Astra Serif" w:cs="Arial"/>
          <w:sz w:val="28"/>
          <w:szCs w:val="28"/>
          <w:shd w:val="clear" w:color="auto" w:fill="FFFFFF"/>
        </w:rPr>
        <w:t>ф</w:t>
      </w:r>
      <w:proofErr w:type="spellEnd"/>
      <w:r w:rsidRPr="003F7F7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зарегистрировано более 230 тысяч участников и наставников. С учетом стратегической задачи, поставленной Президентом РФ по развитию «Движения Первых», продолжается работа по открытию муниципальных отделений «Движение Первых», а также обеспечению ресурсной поддержки на местах, в том числе по предоставлению помещений и оснащению. </w:t>
      </w:r>
    </w:p>
    <w:p w:rsidR="00F6399C" w:rsidRPr="00E90F90" w:rsidRDefault="00F6399C" w:rsidP="00F6399C">
      <w:pPr>
        <w:pStyle w:val="ab"/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F7F7E">
        <w:rPr>
          <w:rFonts w:ascii="PT Astra Serif" w:hAnsi="PT Astra Serif" w:cs="Arial"/>
          <w:sz w:val="28"/>
          <w:szCs w:val="28"/>
          <w:shd w:val="clear" w:color="auto" w:fill="FFFFFF"/>
        </w:rPr>
        <w:t>Кроме того, утверждена Стратегии реализации молодёжной политики в Российской Федерации на период до 2030 года, а также с 2025 года началась реализация нового национального</w:t>
      </w:r>
      <w:r w:rsidRPr="00E90F90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проекта «Молодежь и дети».</w:t>
      </w:r>
    </w:p>
    <w:p w:rsidR="00F6399C" w:rsidRPr="00E90F90" w:rsidRDefault="00F6399C" w:rsidP="00F6399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E90F90">
        <w:rPr>
          <w:rFonts w:ascii="PT Astra Serif" w:hAnsi="PT Astra Serif"/>
          <w:sz w:val="28"/>
          <w:szCs w:val="28"/>
        </w:rPr>
        <w:t>С 2000 года в сфере молодежной политики области удалось создать региональную нормативно-правовую базу, сеть специализированных учреждений по работе с молодежью, молодежных совещательных структур и общественных объединений, сформировать комплекс традиционных молодежных мероприятий по различным направлениям.</w:t>
      </w:r>
    </w:p>
    <w:p w:rsidR="00F6399C" w:rsidRPr="00F1403D" w:rsidRDefault="00F6399C" w:rsidP="00F6399C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E90F90">
        <w:rPr>
          <w:rFonts w:ascii="PT Astra Serif" w:hAnsi="PT Astra Serif"/>
          <w:sz w:val="28"/>
          <w:szCs w:val="28"/>
        </w:rPr>
        <w:t xml:space="preserve">На территории области действует </w:t>
      </w:r>
      <w:hyperlink r:id="rId7">
        <w:r w:rsidRPr="00E90F90">
          <w:rPr>
            <w:rFonts w:ascii="PT Astra Serif" w:hAnsi="PT Astra Serif"/>
            <w:sz w:val="28"/>
            <w:szCs w:val="28"/>
          </w:rPr>
          <w:t>Закон</w:t>
        </w:r>
      </w:hyperlink>
      <w:r w:rsidRPr="00E90F90">
        <w:rPr>
          <w:rFonts w:ascii="PT Astra Serif" w:hAnsi="PT Astra Serif"/>
          <w:sz w:val="28"/>
          <w:szCs w:val="28"/>
        </w:rPr>
        <w:t xml:space="preserve"> Саратовской области              № 94-ЗСО «О молодежной политике в Саратовской области», </w:t>
      </w:r>
      <w:hyperlink r:id="rId8">
        <w:r w:rsidRPr="00E90F90">
          <w:rPr>
            <w:rFonts w:ascii="PT Astra Serif" w:hAnsi="PT Astra Serif"/>
            <w:sz w:val="28"/>
            <w:szCs w:val="28"/>
          </w:rPr>
          <w:t>Закон</w:t>
        </w:r>
      </w:hyperlink>
      <w:r w:rsidRPr="00E90F90">
        <w:rPr>
          <w:rFonts w:ascii="PT Astra Serif" w:hAnsi="PT Astra Serif"/>
          <w:sz w:val="28"/>
          <w:szCs w:val="28"/>
        </w:rPr>
        <w:t xml:space="preserve"> Саратовской </w:t>
      </w:r>
      <w:r w:rsidRPr="00F1403D">
        <w:rPr>
          <w:rFonts w:ascii="PT Astra Serif" w:hAnsi="PT Astra Serif"/>
          <w:sz w:val="28"/>
          <w:szCs w:val="28"/>
        </w:rPr>
        <w:t>области № 32-ЗСО от 28 марта 2023 года «О добровольческой (волонтерской) деятельности в Саратовской области».</w:t>
      </w:r>
    </w:p>
    <w:p w:rsidR="00AC74AE" w:rsidRPr="00F1403D" w:rsidRDefault="00924A03">
      <w:pPr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F1403D">
        <w:rPr>
          <w:rFonts w:ascii="PT Astra Serif" w:hAnsi="PT Astra Serif"/>
          <w:sz w:val="28"/>
          <w:szCs w:val="28"/>
        </w:rPr>
        <w:t>По состоянию на 1 января 2024 года в области насчитывается 592 466 человек в возрасте от 14 до 35 лет, что составляет 24,84 процента от общей численности населен</w:t>
      </w:r>
      <w:r w:rsidR="00AC74AE" w:rsidRPr="00F1403D">
        <w:rPr>
          <w:rFonts w:ascii="PT Astra Serif" w:hAnsi="PT Astra Serif"/>
          <w:sz w:val="28"/>
          <w:szCs w:val="28"/>
        </w:rPr>
        <w:t>ия области.</w:t>
      </w:r>
    </w:p>
    <w:p w:rsidR="00BB2A51" w:rsidRDefault="00AC74AE">
      <w:pPr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1403D">
        <w:rPr>
          <w:rFonts w:ascii="PT Astra Serif" w:hAnsi="PT Astra Serif"/>
          <w:sz w:val="28"/>
          <w:szCs w:val="28"/>
        </w:rPr>
        <w:t>В области функционируют 354 молодежных</w:t>
      </w:r>
      <w:r w:rsidRPr="00AC74AE">
        <w:rPr>
          <w:rFonts w:ascii="PT Astra Serif" w:hAnsi="PT Astra Serif"/>
          <w:sz w:val="28"/>
          <w:szCs w:val="28"/>
        </w:rPr>
        <w:t xml:space="preserve"> и </w:t>
      </w:r>
      <w:r w:rsidR="00F6399C">
        <w:rPr>
          <w:rFonts w:ascii="PT Astra Serif" w:hAnsi="PT Astra Serif"/>
          <w:sz w:val="28"/>
          <w:szCs w:val="28"/>
        </w:rPr>
        <w:t>детских общественных организаций и объединений</w:t>
      </w:r>
      <w:r w:rsidRPr="00AC74AE">
        <w:rPr>
          <w:rFonts w:ascii="PT Astra Serif" w:hAnsi="PT Astra Serif"/>
          <w:sz w:val="28"/>
          <w:szCs w:val="28"/>
        </w:rPr>
        <w:t xml:space="preserve"> (студенческие и молодежные советы, волонтерские отряды, патриотические клубы и др.), осуществляющих социально-полезную деятельность, из них 71 организация является зарегистрированной (по данным управления Министерства юстиции РФ по Саратовской области</w:t>
      </w:r>
      <w:r w:rsidR="00BB2A51">
        <w:rPr>
          <w:rFonts w:ascii="PT Astra Serif" w:hAnsi="PT Astra Serif"/>
          <w:sz w:val="28"/>
          <w:szCs w:val="28"/>
        </w:rPr>
        <w:t>.</w:t>
      </w:r>
      <w:proofErr w:type="gramEnd"/>
    </w:p>
    <w:p w:rsidR="00A30209" w:rsidRPr="00AC74AE" w:rsidRDefault="00924A03">
      <w:pPr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AC74AE">
        <w:rPr>
          <w:rFonts w:ascii="PT Astra Serif" w:hAnsi="PT Astra Serif"/>
          <w:sz w:val="28"/>
          <w:szCs w:val="28"/>
        </w:rPr>
        <w:t>Инфраструктура молодежной политики региона на сегодняшний день включает в себя: 1 региональное учреждение</w:t>
      </w:r>
      <w:r w:rsidR="002B37BE">
        <w:rPr>
          <w:rFonts w:ascii="PT Astra Serif" w:hAnsi="PT Astra Serif"/>
          <w:sz w:val="28"/>
          <w:szCs w:val="28"/>
        </w:rPr>
        <w:t xml:space="preserve">, 10 муниципальных учреждений, </w:t>
      </w:r>
      <w:r w:rsidRPr="00AC74AE">
        <w:rPr>
          <w:rFonts w:ascii="PT Astra Serif" w:hAnsi="PT Astra Serif"/>
          <w:sz w:val="28"/>
          <w:szCs w:val="28"/>
        </w:rPr>
        <w:t>9 «Точек притяжения».</w:t>
      </w:r>
    </w:p>
    <w:p w:rsidR="00A30209" w:rsidRDefault="00924A03">
      <w:pPr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Но по-прежнему остается актуальной проблема кадрового состава  в муниципальных районах области, не выделены отдельные единицы по работе с молодежью. Специалисты совмещают направление молодежной политики со спортом, образованием, культурой и туризмом. </w:t>
      </w:r>
    </w:p>
    <w:p w:rsidR="00A30209" w:rsidRPr="000B55E8" w:rsidRDefault="00924A03">
      <w:pPr>
        <w:pStyle w:val="a9"/>
        <w:tabs>
          <w:tab w:val="left" w:pos="708"/>
          <w:tab w:val="left" w:pos="749"/>
        </w:tabs>
        <w:spacing w:after="0" w:line="0" w:lineRule="atLeast"/>
        <w:ind w:left="0" w:firstLine="709"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0B55E8">
        <w:rPr>
          <w:rFonts w:ascii="PT Astra Serif" w:eastAsiaTheme="minorHAnsi" w:hAnsi="PT Astra Serif" w:cstheme="minorBidi"/>
          <w:sz w:val="28"/>
          <w:szCs w:val="28"/>
        </w:rPr>
        <w:t>С целью развития инфраструктуры молодежной политики Саратовская область 3й год подряд участвует во Всероссийском конкурсе программ комплексного развития молодежной политики «Регион для молодых» в рамках федерального проекта «Молодежь России» национального проекта «Образование».</w:t>
      </w:r>
    </w:p>
    <w:p w:rsidR="00A30209" w:rsidRPr="000B55E8" w:rsidRDefault="00924A03">
      <w:pPr>
        <w:pStyle w:val="a9"/>
        <w:tabs>
          <w:tab w:val="left" w:pos="708"/>
          <w:tab w:val="left" w:pos="749"/>
        </w:tabs>
        <w:spacing w:after="0" w:line="0" w:lineRule="atLeast"/>
        <w:ind w:left="0" w:firstLine="709"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0B55E8">
        <w:rPr>
          <w:rFonts w:ascii="PT Astra Serif" w:eastAsiaTheme="minorHAnsi" w:hAnsi="PT Astra Serif" w:cstheme="minorBidi"/>
          <w:sz w:val="28"/>
          <w:szCs w:val="28"/>
        </w:rPr>
        <w:t xml:space="preserve">По итогам конкурсного отбора в 2024 году Саратовская область получила субсидию из федерального бюджета на модернизацию муниципального учреждения «Молодежная инициатива» </w:t>
      </w:r>
      <w:proofErr w:type="spellStart"/>
      <w:r w:rsidRPr="000B55E8">
        <w:rPr>
          <w:rFonts w:ascii="PT Astra Serif" w:eastAsiaTheme="minorHAnsi" w:hAnsi="PT Astra Serif" w:cstheme="minorBidi"/>
          <w:sz w:val="28"/>
          <w:szCs w:val="28"/>
        </w:rPr>
        <w:t>Балаковского</w:t>
      </w:r>
      <w:proofErr w:type="spellEnd"/>
      <w:r w:rsidRPr="000B55E8">
        <w:rPr>
          <w:rFonts w:ascii="PT Astra Serif" w:eastAsiaTheme="minorHAnsi" w:hAnsi="PT Astra Serif" w:cstheme="minorBidi"/>
          <w:sz w:val="28"/>
          <w:szCs w:val="28"/>
        </w:rPr>
        <w:t xml:space="preserve"> района и создание нового молодежного центра в Балашове. Проведено более 60 социально значимых мероприятий с участием молодёжи и специалистов </w:t>
      </w:r>
      <w:r w:rsidRPr="000B55E8">
        <w:rPr>
          <w:rFonts w:ascii="PT Astra Serif" w:eastAsiaTheme="minorHAnsi" w:hAnsi="PT Astra Serif" w:cstheme="minorBidi"/>
          <w:sz w:val="28"/>
          <w:szCs w:val="28"/>
        </w:rPr>
        <w:lastRenderedPageBreak/>
        <w:t>по молодёжной политике более чем из 20 муниципальных образований области. Охват молодежи составил более 120 тыс. человек.</w:t>
      </w:r>
    </w:p>
    <w:p w:rsidR="00A30209" w:rsidRPr="000B55E8" w:rsidRDefault="00924A03">
      <w:pPr>
        <w:pStyle w:val="a9"/>
        <w:spacing w:after="0" w:line="0" w:lineRule="atLeast"/>
        <w:ind w:left="0" w:firstLine="708"/>
        <w:jc w:val="both"/>
        <w:textAlignment w:val="baseline"/>
        <w:rPr>
          <w:rFonts w:ascii="PT Astra Serif" w:eastAsiaTheme="minorHAnsi" w:hAnsi="PT Astra Serif" w:cstheme="minorBidi"/>
          <w:sz w:val="28"/>
          <w:szCs w:val="28"/>
        </w:rPr>
      </w:pPr>
      <w:r w:rsidRPr="000B55E8">
        <w:rPr>
          <w:rFonts w:ascii="PT Astra Serif" w:eastAsiaTheme="minorHAnsi" w:hAnsi="PT Astra Serif" w:cstheme="minorBidi"/>
          <w:sz w:val="28"/>
          <w:szCs w:val="28"/>
        </w:rPr>
        <w:t>В 2025 году регион также стал победителем конкурса и получил в субсидию из федерального бюджета на создание и развитие молодежной инфраструктуры на территории трех муниципальных обр</w:t>
      </w:r>
      <w:r w:rsidR="002B37BE">
        <w:rPr>
          <w:rFonts w:ascii="PT Astra Serif" w:eastAsiaTheme="minorHAnsi" w:hAnsi="PT Astra Serif" w:cstheme="minorBidi"/>
          <w:sz w:val="28"/>
          <w:szCs w:val="28"/>
        </w:rPr>
        <w:t>азований области (</w:t>
      </w:r>
      <w:proofErr w:type="spellStart"/>
      <w:r w:rsidR="002B37BE">
        <w:rPr>
          <w:rFonts w:ascii="PT Astra Serif" w:eastAsiaTheme="minorHAnsi" w:hAnsi="PT Astra Serif" w:cstheme="minorBidi"/>
          <w:sz w:val="28"/>
          <w:szCs w:val="28"/>
        </w:rPr>
        <w:t>Энгельсском</w:t>
      </w:r>
      <w:proofErr w:type="spellEnd"/>
      <w:r w:rsidR="002B37BE">
        <w:rPr>
          <w:rFonts w:ascii="PT Astra Serif" w:eastAsiaTheme="minorHAnsi" w:hAnsi="PT Astra Serif" w:cstheme="minorBidi"/>
          <w:sz w:val="28"/>
          <w:szCs w:val="28"/>
        </w:rPr>
        <w:t xml:space="preserve">, </w:t>
      </w:r>
      <w:proofErr w:type="spellStart"/>
      <w:r w:rsidRPr="000B55E8">
        <w:rPr>
          <w:rFonts w:ascii="PT Astra Serif" w:eastAsiaTheme="minorHAnsi" w:hAnsi="PT Astra Serif" w:cstheme="minorBidi"/>
          <w:sz w:val="28"/>
          <w:szCs w:val="28"/>
        </w:rPr>
        <w:t>Александрово</w:t>
      </w:r>
      <w:proofErr w:type="spellEnd"/>
      <w:r w:rsidRPr="000B55E8">
        <w:rPr>
          <w:rFonts w:ascii="PT Astra Serif" w:eastAsiaTheme="minorHAnsi" w:hAnsi="PT Astra Serif" w:cstheme="minorBidi"/>
          <w:sz w:val="28"/>
          <w:szCs w:val="28"/>
        </w:rPr>
        <w:t>-Гайском и Красноармейском муниципальных районах). Благодаря открытию центров количество профильных специалистов увеличилось на 47.</w:t>
      </w:r>
    </w:p>
    <w:p w:rsidR="00A30209" w:rsidRPr="000B55E8" w:rsidRDefault="00924A03">
      <w:pPr>
        <w:pStyle w:val="a9"/>
        <w:spacing w:after="0" w:line="0" w:lineRule="atLeast"/>
        <w:ind w:left="0" w:firstLine="708"/>
        <w:jc w:val="both"/>
        <w:textAlignment w:val="baseline"/>
        <w:rPr>
          <w:rFonts w:ascii="PT Astra Serif" w:eastAsiaTheme="minorHAnsi" w:hAnsi="PT Astra Serif" w:cstheme="minorBidi"/>
          <w:sz w:val="28"/>
          <w:szCs w:val="28"/>
        </w:rPr>
      </w:pPr>
      <w:r w:rsidRPr="000B55E8">
        <w:rPr>
          <w:rFonts w:ascii="PT Astra Serif" w:eastAsiaTheme="minorHAnsi" w:hAnsi="PT Astra Serif" w:cstheme="minorBidi"/>
          <w:sz w:val="28"/>
          <w:szCs w:val="28"/>
        </w:rPr>
        <w:t xml:space="preserve">Таким образом, за два года в регион привлечено более 157 </w:t>
      </w:r>
      <w:proofErr w:type="gramStart"/>
      <w:r w:rsidRPr="000B55E8">
        <w:rPr>
          <w:rFonts w:ascii="PT Astra Serif" w:eastAsiaTheme="minorHAnsi" w:hAnsi="PT Astra Serif" w:cstheme="minorBidi"/>
          <w:sz w:val="28"/>
          <w:szCs w:val="28"/>
        </w:rPr>
        <w:t>млн</w:t>
      </w:r>
      <w:proofErr w:type="gramEnd"/>
      <w:r w:rsidRPr="000B55E8">
        <w:rPr>
          <w:rFonts w:ascii="PT Astra Serif" w:eastAsiaTheme="minorHAnsi" w:hAnsi="PT Astra Serif" w:cstheme="minorBidi"/>
          <w:sz w:val="28"/>
          <w:szCs w:val="28"/>
        </w:rPr>
        <w:t xml:space="preserve"> рублей из федерального бюджета.</w:t>
      </w:r>
    </w:p>
    <w:p w:rsidR="00A30209" w:rsidRPr="000B55E8" w:rsidRDefault="00924A03">
      <w:pPr>
        <w:tabs>
          <w:tab w:val="left" w:pos="916"/>
          <w:tab w:val="left" w:pos="1832"/>
          <w:tab w:val="left" w:pos="2748"/>
          <w:tab w:val="left" w:pos="3664"/>
          <w:tab w:val="left" w:pos="4003"/>
          <w:tab w:val="left" w:pos="4580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 xml:space="preserve">Регион неоднократно становился площадкой для мероприятий окружного и всероссийского уровня. </w:t>
      </w:r>
    </w:p>
    <w:p w:rsidR="00A30209" w:rsidRPr="000B55E8" w:rsidRDefault="00924A03">
      <w:pPr>
        <w:pStyle w:val="a9"/>
        <w:numPr>
          <w:ilvl w:val="0"/>
          <w:numId w:val="3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 xml:space="preserve">Второй год подряд регион становится победителем Всероссийского конкурса площадок для проведения </w:t>
      </w:r>
      <w:proofErr w:type="spellStart"/>
      <w:r w:rsidRPr="000B55E8">
        <w:rPr>
          <w:rFonts w:ascii="PT Astra Serif" w:hAnsi="PT Astra Serif"/>
          <w:sz w:val="28"/>
          <w:szCs w:val="28"/>
        </w:rPr>
        <w:t>грантового</w:t>
      </w:r>
      <w:proofErr w:type="spellEnd"/>
      <w:r w:rsidRPr="000B55E8">
        <w:rPr>
          <w:rFonts w:ascii="PT Astra Serif" w:hAnsi="PT Astra Serif"/>
          <w:sz w:val="28"/>
          <w:szCs w:val="28"/>
        </w:rPr>
        <w:t xml:space="preserve"> конкурса «</w:t>
      </w:r>
      <w:proofErr w:type="spellStart"/>
      <w:r w:rsidRPr="000B55E8">
        <w:rPr>
          <w:rFonts w:ascii="PT Astra Serif" w:hAnsi="PT Astra Serif"/>
          <w:sz w:val="28"/>
          <w:szCs w:val="28"/>
        </w:rPr>
        <w:t>Росмолодежь</w:t>
      </w:r>
      <w:proofErr w:type="gramStart"/>
      <w:r w:rsidRPr="000B55E8">
        <w:rPr>
          <w:rFonts w:ascii="PT Astra Serif" w:hAnsi="PT Astra Serif"/>
          <w:sz w:val="28"/>
          <w:szCs w:val="28"/>
        </w:rPr>
        <w:t>.Г</w:t>
      </w:r>
      <w:proofErr w:type="gramEnd"/>
      <w:r w:rsidRPr="000B55E8">
        <w:rPr>
          <w:rFonts w:ascii="PT Astra Serif" w:hAnsi="PT Astra Serif"/>
          <w:sz w:val="28"/>
          <w:szCs w:val="28"/>
        </w:rPr>
        <w:t>ранты</w:t>
      </w:r>
      <w:proofErr w:type="spellEnd"/>
      <w:r w:rsidRPr="000B55E8">
        <w:rPr>
          <w:rFonts w:ascii="PT Astra Serif" w:hAnsi="PT Astra Serif"/>
          <w:sz w:val="28"/>
          <w:szCs w:val="28"/>
        </w:rPr>
        <w:t>». В рамках регионального образовательного молодежного форума «</w:t>
      </w:r>
      <w:proofErr w:type="spellStart"/>
      <w:r w:rsidRPr="000B55E8">
        <w:rPr>
          <w:rFonts w:ascii="PT Astra Serif" w:hAnsi="PT Astra Serif"/>
          <w:sz w:val="28"/>
          <w:szCs w:val="28"/>
        </w:rPr>
        <w:t>Хопёр</w:t>
      </w:r>
      <w:proofErr w:type="spellEnd"/>
      <w:r w:rsidRPr="000B55E8">
        <w:rPr>
          <w:rFonts w:ascii="PT Astra Serif" w:hAnsi="PT Astra Serif"/>
          <w:sz w:val="28"/>
          <w:szCs w:val="28"/>
        </w:rPr>
        <w:t xml:space="preserve">» участники получили поддержку в сумме 3,5 </w:t>
      </w:r>
      <w:proofErr w:type="gramStart"/>
      <w:r w:rsidRPr="000B55E8">
        <w:rPr>
          <w:rFonts w:ascii="PT Astra Serif" w:hAnsi="PT Astra Serif"/>
          <w:sz w:val="28"/>
          <w:szCs w:val="28"/>
        </w:rPr>
        <w:t>млн</w:t>
      </w:r>
      <w:proofErr w:type="gramEnd"/>
      <w:r w:rsidRPr="000B55E8">
        <w:rPr>
          <w:rFonts w:ascii="PT Astra Serif" w:hAnsi="PT Astra Serif"/>
          <w:sz w:val="28"/>
          <w:szCs w:val="28"/>
        </w:rPr>
        <w:t xml:space="preserve"> рублей</w:t>
      </w:r>
      <w:r w:rsidR="0083673D">
        <w:rPr>
          <w:rFonts w:ascii="PT Astra Serif" w:hAnsi="PT Astra Serif"/>
          <w:i/>
          <w:sz w:val="28"/>
          <w:szCs w:val="28"/>
        </w:rPr>
        <w:t>.</w:t>
      </w:r>
    </w:p>
    <w:p w:rsidR="00A30209" w:rsidRPr="000B55E8" w:rsidRDefault="00924A03">
      <w:pPr>
        <w:pStyle w:val="a9"/>
        <w:numPr>
          <w:ilvl w:val="0"/>
          <w:numId w:val="1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 xml:space="preserve">Впервые по нашей инициативе на Всероссийском фестивале «Российская студенческая весна-2024» также прошел </w:t>
      </w:r>
      <w:proofErr w:type="spellStart"/>
      <w:r w:rsidRPr="000B55E8">
        <w:rPr>
          <w:rFonts w:ascii="PT Astra Serif" w:hAnsi="PT Astra Serif"/>
          <w:sz w:val="28"/>
          <w:szCs w:val="28"/>
        </w:rPr>
        <w:t>грантовый</w:t>
      </w:r>
      <w:proofErr w:type="spellEnd"/>
      <w:r w:rsidRPr="000B55E8">
        <w:rPr>
          <w:rFonts w:ascii="PT Astra Serif" w:hAnsi="PT Astra Serif"/>
          <w:sz w:val="28"/>
          <w:szCs w:val="28"/>
        </w:rPr>
        <w:t xml:space="preserve"> конкурс фонд составил 5,2 </w:t>
      </w:r>
      <w:proofErr w:type="gramStart"/>
      <w:r w:rsidRPr="000B55E8">
        <w:rPr>
          <w:rFonts w:ascii="PT Astra Serif" w:hAnsi="PT Astra Serif"/>
          <w:sz w:val="28"/>
          <w:szCs w:val="28"/>
        </w:rPr>
        <w:t>млн</w:t>
      </w:r>
      <w:proofErr w:type="gramEnd"/>
      <w:r w:rsidRPr="000B55E8">
        <w:rPr>
          <w:rFonts w:ascii="PT Astra Serif" w:hAnsi="PT Astra Serif"/>
          <w:sz w:val="28"/>
          <w:szCs w:val="28"/>
        </w:rPr>
        <w:t xml:space="preserve"> федеральных средств</w:t>
      </w:r>
      <w:r w:rsidR="0083673D">
        <w:rPr>
          <w:rFonts w:ascii="PT Astra Serif" w:hAnsi="PT Astra Serif"/>
          <w:sz w:val="28"/>
          <w:szCs w:val="28"/>
        </w:rPr>
        <w:t>.</w:t>
      </w:r>
      <w:r w:rsidRPr="000B55E8">
        <w:rPr>
          <w:rFonts w:ascii="PT Astra Serif" w:hAnsi="PT Astra Serif"/>
          <w:i/>
          <w:sz w:val="28"/>
          <w:szCs w:val="28"/>
        </w:rPr>
        <w:t xml:space="preserve"> </w:t>
      </w:r>
    </w:p>
    <w:p w:rsidR="00A30209" w:rsidRPr="000B55E8" w:rsidRDefault="00924A03">
      <w:pPr>
        <w:pStyle w:val="a9"/>
        <w:numPr>
          <w:ilvl w:val="0"/>
          <w:numId w:val="1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 xml:space="preserve">Также, в 2025 году 4 площадки Саратовской области стали победителями Всероссийского конкурса площадок для проведения </w:t>
      </w:r>
      <w:proofErr w:type="spellStart"/>
      <w:r w:rsidRPr="000B55E8">
        <w:rPr>
          <w:rFonts w:ascii="PT Astra Serif" w:hAnsi="PT Astra Serif"/>
          <w:sz w:val="28"/>
          <w:szCs w:val="28"/>
        </w:rPr>
        <w:t>грантового</w:t>
      </w:r>
      <w:proofErr w:type="spellEnd"/>
      <w:r w:rsidRPr="000B55E8">
        <w:rPr>
          <w:rFonts w:ascii="PT Astra Serif" w:hAnsi="PT Astra Serif"/>
          <w:sz w:val="28"/>
          <w:szCs w:val="28"/>
        </w:rPr>
        <w:t xml:space="preserve"> конкурса «</w:t>
      </w:r>
      <w:proofErr w:type="spellStart"/>
      <w:r w:rsidRPr="000B55E8">
        <w:rPr>
          <w:rFonts w:ascii="PT Astra Serif" w:hAnsi="PT Astra Serif"/>
          <w:sz w:val="28"/>
          <w:szCs w:val="28"/>
        </w:rPr>
        <w:t>Росмолодежь</w:t>
      </w:r>
      <w:proofErr w:type="gramStart"/>
      <w:r w:rsidRPr="000B55E8">
        <w:rPr>
          <w:rFonts w:ascii="PT Astra Serif" w:hAnsi="PT Astra Serif"/>
          <w:sz w:val="28"/>
          <w:szCs w:val="28"/>
        </w:rPr>
        <w:t>.Г</w:t>
      </w:r>
      <w:proofErr w:type="gramEnd"/>
      <w:r w:rsidRPr="000B55E8">
        <w:rPr>
          <w:rFonts w:ascii="PT Astra Serif" w:hAnsi="PT Astra Serif"/>
          <w:sz w:val="28"/>
          <w:szCs w:val="28"/>
        </w:rPr>
        <w:t>ранты</w:t>
      </w:r>
      <w:proofErr w:type="spellEnd"/>
      <w:r w:rsidRPr="000B55E8">
        <w:rPr>
          <w:rFonts w:ascii="PT Astra Serif" w:hAnsi="PT Astra Serif"/>
          <w:sz w:val="28"/>
          <w:szCs w:val="28"/>
        </w:rPr>
        <w:t>».</w:t>
      </w:r>
    </w:p>
    <w:p w:rsidR="00A30209" w:rsidRDefault="00924A03">
      <w:pPr>
        <w:pStyle w:val="ConsPlusTitle"/>
        <w:spacing w:line="0" w:lineRule="atLeast"/>
        <w:ind w:firstLine="709"/>
        <w:jc w:val="both"/>
        <w:outlineLvl w:val="0"/>
        <w:rPr>
          <w:rFonts w:ascii="PT Astra Serif" w:hAnsi="PT Astra Serif"/>
          <w:b w:val="0"/>
          <w:sz w:val="28"/>
          <w:szCs w:val="28"/>
        </w:rPr>
      </w:pPr>
      <w:r w:rsidRPr="000B55E8">
        <w:rPr>
          <w:rFonts w:ascii="PT Astra Serif" w:hAnsi="PT Astra Serif"/>
          <w:b w:val="0"/>
          <w:sz w:val="28"/>
          <w:szCs w:val="28"/>
        </w:rPr>
        <w:t xml:space="preserve">Так, по итогам участия в федеральных конкурсах грантов за 2022-2024 годы субъектами молодежной политики в регион привлечено более 250 </w:t>
      </w:r>
      <w:proofErr w:type="gramStart"/>
      <w:r w:rsidRPr="000B55E8">
        <w:rPr>
          <w:rFonts w:ascii="PT Astra Serif" w:hAnsi="PT Astra Serif"/>
          <w:b w:val="0"/>
          <w:sz w:val="28"/>
          <w:szCs w:val="28"/>
        </w:rPr>
        <w:t>млн</w:t>
      </w:r>
      <w:proofErr w:type="gramEnd"/>
      <w:r w:rsidRPr="000B55E8">
        <w:rPr>
          <w:rFonts w:ascii="PT Astra Serif" w:hAnsi="PT Astra Serif"/>
          <w:b w:val="0"/>
          <w:sz w:val="28"/>
          <w:szCs w:val="28"/>
        </w:rPr>
        <w:t xml:space="preserve"> рублей. Ежегодно от региона подается около 500 заявочных проектов.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0411F3" w:rsidRPr="00F9444E" w:rsidRDefault="00924A03" w:rsidP="0004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Единственным областным учреждением по работе с молодежью на территории Саратовской области является государственное бюджетное учреждение </w:t>
      </w:r>
      <w:r w:rsidR="000411F3" w:rsidRPr="00147E5B">
        <w:rPr>
          <w:rFonts w:ascii="Times New Roman" w:hAnsi="Times New Roman" w:cs="Times New Roman"/>
          <w:sz w:val="28"/>
          <w:szCs w:val="28"/>
        </w:rPr>
        <w:t>«Региональный центр комплексного социального обслуживания детей и молодёжи «Молодежь плюс»</w:t>
      </w:r>
      <w:r w:rsidRPr="00147E5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В его структуру входят: </w:t>
      </w:r>
      <w:r w:rsidR="000411F3" w:rsidRPr="00F9444E">
        <w:rPr>
          <w:rFonts w:ascii="Times New Roman" w:hAnsi="Times New Roman" w:cs="Times New Roman"/>
          <w:sz w:val="28"/>
          <w:szCs w:val="28"/>
        </w:rPr>
        <w:t>: Центр патриотического воспитания; Центр психологической поддержки, Центр «Проектный офис», Ресурсный центр развития добровольчества, отдел по работе с органами власти, Центр взаимодействия с детскими и молодежными общественными организациями, Медиа-центр, Центр регионального взаимодействия и координации деятельности, Центр специальных мероприятий и обособленные структурные подразделений в 6 муниципальных районах области (</w:t>
      </w:r>
      <w:proofErr w:type="spellStart"/>
      <w:r w:rsidR="000411F3" w:rsidRPr="00F9444E">
        <w:rPr>
          <w:rFonts w:ascii="Times New Roman" w:hAnsi="Times New Roman" w:cs="Times New Roman"/>
          <w:sz w:val="28"/>
          <w:szCs w:val="28"/>
        </w:rPr>
        <w:t>Аркадакском</w:t>
      </w:r>
      <w:proofErr w:type="spellEnd"/>
      <w:r w:rsidR="000411F3" w:rsidRPr="00F9444E">
        <w:rPr>
          <w:rFonts w:ascii="Times New Roman" w:hAnsi="Times New Roman" w:cs="Times New Roman"/>
          <w:sz w:val="28"/>
          <w:szCs w:val="28"/>
        </w:rPr>
        <w:t xml:space="preserve">, Вольском, </w:t>
      </w:r>
      <w:proofErr w:type="spellStart"/>
      <w:r w:rsidR="000411F3" w:rsidRPr="00F9444E">
        <w:rPr>
          <w:rFonts w:ascii="Times New Roman" w:hAnsi="Times New Roman" w:cs="Times New Roman"/>
          <w:sz w:val="28"/>
          <w:szCs w:val="28"/>
        </w:rPr>
        <w:t>Марксовском</w:t>
      </w:r>
      <w:proofErr w:type="spellEnd"/>
      <w:r w:rsidR="000411F3" w:rsidRPr="00F9444E">
        <w:rPr>
          <w:rFonts w:ascii="Times New Roman" w:hAnsi="Times New Roman" w:cs="Times New Roman"/>
          <w:sz w:val="28"/>
          <w:szCs w:val="28"/>
        </w:rPr>
        <w:t xml:space="preserve">, Пугачевском, </w:t>
      </w:r>
      <w:proofErr w:type="spellStart"/>
      <w:r w:rsidR="000411F3" w:rsidRPr="00F9444E">
        <w:rPr>
          <w:rFonts w:ascii="Times New Roman" w:hAnsi="Times New Roman" w:cs="Times New Roman"/>
          <w:sz w:val="28"/>
          <w:szCs w:val="28"/>
        </w:rPr>
        <w:t>Татищевском</w:t>
      </w:r>
      <w:proofErr w:type="spellEnd"/>
      <w:r w:rsidR="000411F3" w:rsidRPr="00F9444E">
        <w:rPr>
          <w:rFonts w:ascii="Times New Roman" w:hAnsi="Times New Roman" w:cs="Times New Roman"/>
          <w:sz w:val="28"/>
          <w:szCs w:val="28"/>
        </w:rPr>
        <w:t xml:space="preserve">, Новоузенском). </w:t>
      </w:r>
      <w:proofErr w:type="gramEnd"/>
    </w:p>
    <w:p w:rsidR="00A30209" w:rsidRPr="000B55E8" w:rsidRDefault="00924A03">
      <w:pPr>
        <w:pStyle w:val="ConsPlusTitle"/>
        <w:spacing w:line="0" w:lineRule="atLeast"/>
        <w:ind w:firstLine="709"/>
        <w:jc w:val="both"/>
        <w:outlineLvl w:val="0"/>
        <w:rPr>
          <w:rFonts w:ascii="PT Astra Serif" w:hAnsi="PT Astra Serif"/>
          <w:b w:val="0"/>
          <w:sz w:val="28"/>
          <w:szCs w:val="28"/>
        </w:rPr>
      </w:pPr>
      <w:r w:rsidRPr="000B55E8">
        <w:rPr>
          <w:rFonts w:ascii="PT Astra Serif" w:hAnsi="PT Astra Serif"/>
          <w:b w:val="0"/>
          <w:sz w:val="28"/>
          <w:szCs w:val="28"/>
        </w:rPr>
        <w:t xml:space="preserve">В рамках государственного задания учреждение проводит </w:t>
      </w:r>
      <w:r w:rsidR="0083673D">
        <w:rPr>
          <w:rFonts w:ascii="PT Astra Serif" w:hAnsi="PT Astra Serif"/>
          <w:b w:val="0"/>
          <w:sz w:val="28"/>
          <w:szCs w:val="28"/>
        </w:rPr>
        <w:t xml:space="preserve">около </w:t>
      </w:r>
      <w:r w:rsidR="000411F3" w:rsidRPr="000B55E8">
        <w:rPr>
          <w:rFonts w:ascii="PT Astra Serif" w:hAnsi="PT Astra Serif"/>
          <w:b w:val="0"/>
          <w:sz w:val="28"/>
          <w:szCs w:val="28"/>
        </w:rPr>
        <w:t>6</w:t>
      </w:r>
      <w:r w:rsidR="0083673D">
        <w:rPr>
          <w:rFonts w:ascii="PT Astra Serif" w:hAnsi="PT Astra Serif"/>
          <w:b w:val="0"/>
          <w:sz w:val="28"/>
          <w:szCs w:val="28"/>
        </w:rPr>
        <w:t>,5</w:t>
      </w:r>
      <w:r w:rsidRPr="000B55E8">
        <w:rPr>
          <w:rFonts w:ascii="PT Astra Serif" w:hAnsi="PT Astra Serif"/>
          <w:b w:val="0"/>
          <w:sz w:val="28"/>
          <w:szCs w:val="28"/>
        </w:rPr>
        <w:t xml:space="preserve"> мероприятий в год различной направленности с охватом более 120000 молодых людей. Проекты Центра являются победителями всероссийских творческих, патриотических конкурсов, получают </w:t>
      </w:r>
      <w:proofErr w:type="spellStart"/>
      <w:r w:rsidR="0083673D">
        <w:rPr>
          <w:rFonts w:ascii="PT Astra Serif" w:hAnsi="PT Astra Serif"/>
          <w:b w:val="0"/>
          <w:sz w:val="28"/>
          <w:szCs w:val="28"/>
        </w:rPr>
        <w:t>грантовую</w:t>
      </w:r>
      <w:proofErr w:type="spellEnd"/>
      <w:r w:rsidR="0083673D">
        <w:rPr>
          <w:rFonts w:ascii="PT Astra Serif" w:hAnsi="PT Astra Serif"/>
          <w:b w:val="0"/>
          <w:sz w:val="28"/>
          <w:szCs w:val="28"/>
        </w:rPr>
        <w:t xml:space="preserve"> поддержку.</w:t>
      </w:r>
    </w:p>
    <w:p w:rsidR="00A30209" w:rsidRPr="000B55E8" w:rsidRDefault="00924A03" w:rsidP="002B37BE">
      <w:pPr>
        <w:spacing w:after="0"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>Организация обеспечивает волонтерское сопровождение различных событий и мероприятий. Самыми крупными за последнее время стали:</w:t>
      </w:r>
    </w:p>
    <w:p w:rsidR="00A30209" w:rsidRPr="000B55E8" w:rsidRDefault="00924A03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>-</w:t>
      </w:r>
      <w:r w:rsidR="002B37BE">
        <w:rPr>
          <w:rFonts w:ascii="PT Astra Serif" w:hAnsi="PT Astra Serif"/>
          <w:sz w:val="28"/>
          <w:szCs w:val="28"/>
        </w:rPr>
        <w:t xml:space="preserve"> </w:t>
      </w:r>
      <w:r w:rsidRPr="000B55E8">
        <w:rPr>
          <w:rFonts w:ascii="PT Astra Serif" w:hAnsi="PT Astra Serif"/>
          <w:sz w:val="28"/>
          <w:szCs w:val="28"/>
        </w:rPr>
        <w:t xml:space="preserve">участие </w:t>
      </w:r>
      <w:proofErr w:type="gramStart"/>
      <w:r w:rsidRPr="000B55E8">
        <w:rPr>
          <w:rFonts w:ascii="PT Astra Serif" w:hAnsi="PT Astra Serif"/>
          <w:sz w:val="28"/>
          <w:szCs w:val="28"/>
        </w:rPr>
        <w:t>в работе Волонтерского корпуса по вовлечению населения к участию в голосовании в рамках</w:t>
      </w:r>
      <w:proofErr w:type="gramEnd"/>
      <w:r w:rsidRPr="000B55E8">
        <w:rPr>
          <w:rFonts w:ascii="PT Astra Serif" w:hAnsi="PT Astra Serif"/>
          <w:sz w:val="28"/>
          <w:szCs w:val="28"/>
        </w:rPr>
        <w:t xml:space="preserve"> реализации федерального проекта </w:t>
      </w:r>
      <w:r w:rsidRPr="000B55E8">
        <w:rPr>
          <w:rFonts w:ascii="PT Astra Serif" w:hAnsi="PT Astra Serif"/>
          <w:sz w:val="28"/>
          <w:szCs w:val="28"/>
        </w:rPr>
        <w:lastRenderedPageBreak/>
        <w:t>«Формирование комфортной городской среды» национального проекта «Жилье и городская среда»;</w:t>
      </w:r>
    </w:p>
    <w:p w:rsidR="002B37BE" w:rsidRDefault="00924A03" w:rsidP="002B37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>- помощь в организации и проведении региональных этапов Международной премии #МЫВМЕСТЕ в 2021-2024 гг.;</w:t>
      </w:r>
    </w:p>
    <w:p w:rsidR="00A30209" w:rsidRPr="000B55E8" w:rsidRDefault="00924A03" w:rsidP="002B37B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>-</w:t>
      </w:r>
      <w:r w:rsidR="002B37BE">
        <w:rPr>
          <w:rFonts w:ascii="PT Astra Serif" w:hAnsi="PT Astra Serif"/>
          <w:sz w:val="28"/>
          <w:szCs w:val="28"/>
        </w:rPr>
        <w:t xml:space="preserve"> </w:t>
      </w:r>
      <w:r w:rsidRPr="000B55E8">
        <w:rPr>
          <w:rFonts w:ascii="PT Astra Serif" w:hAnsi="PT Astra Serif"/>
          <w:sz w:val="28"/>
          <w:szCs w:val="28"/>
        </w:rPr>
        <w:t>участие в работе Волонтерского корпуса Всероссийского полумарафона «</w:t>
      </w:r>
      <w:proofErr w:type="spellStart"/>
      <w:r w:rsidRPr="000B55E8">
        <w:rPr>
          <w:rFonts w:ascii="PT Astra Serif" w:hAnsi="PT Astra Serif"/>
          <w:sz w:val="28"/>
          <w:szCs w:val="28"/>
        </w:rPr>
        <w:t>ЗаБег</w:t>
      </w:r>
      <w:proofErr w:type="gramStart"/>
      <w:r w:rsidRPr="000B55E8">
        <w:rPr>
          <w:rFonts w:ascii="PT Astra Serif" w:hAnsi="PT Astra Serif"/>
          <w:sz w:val="28"/>
          <w:szCs w:val="28"/>
        </w:rPr>
        <w:t>.Р</w:t>
      </w:r>
      <w:proofErr w:type="gramEnd"/>
      <w:r w:rsidRPr="000B55E8">
        <w:rPr>
          <w:rFonts w:ascii="PT Astra Serif" w:hAnsi="PT Astra Serif"/>
          <w:sz w:val="28"/>
          <w:szCs w:val="28"/>
        </w:rPr>
        <w:t>Ф</w:t>
      </w:r>
      <w:proofErr w:type="spellEnd"/>
      <w:r w:rsidRPr="000B55E8">
        <w:rPr>
          <w:rFonts w:ascii="PT Astra Serif" w:hAnsi="PT Astra Serif"/>
          <w:sz w:val="28"/>
          <w:szCs w:val="28"/>
        </w:rPr>
        <w:t>»;</w:t>
      </w:r>
    </w:p>
    <w:p w:rsidR="00A30209" w:rsidRPr="000B55E8" w:rsidRDefault="00924A03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>-</w:t>
      </w:r>
      <w:r w:rsidR="002B37BE">
        <w:rPr>
          <w:rFonts w:ascii="PT Astra Serif" w:hAnsi="PT Astra Serif"/>
          <w:sz w:val="28"/>
          <w:szCs w:val="28"/>
        </w:rPr>
        <w:t xml:space="preserve"> </w:t>
      </w:r>
      <w:r w:rsidRPr="000B55E8">
        <w:rPr>
          <w:rFonts w:ascii="PT Astra Serif" w:hAnsi="PT Astra Serif"/>
          <w:sz w:val="28"/>
          <w:szCs w:val="28"/>
        </w:rPr>
        <w:t>участие в работе Волонтерского корпуса I Всероссийских Игр «Умный город. Живи спортом»;</w:t>
      </w:r>
    </w:p>
    <w:p w:rsidR="00A30209" w:rsidRPr="000B55E8" w:rsidRDefault="00924A03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>- участие в работе Волонтерского корпуса «XXII молодёжных Дельфийских Игр России»;</w:t>
      </w:r>
    </w:p>
    <w:p w:rsidR="00A30209" w:rsidRPr="000B55E8" w:rsidRDefault="00924A03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>- участие в работе регионального организационного комитета Всемирного фестиваля молодёжи;</w:t>
      </w:r>
    </w:p>
    <w:p w:rsidR="00A30209" w:rsidRPr="000B55E8" w:rsidRDefault="00924A03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>- координирование волонтерского корпуса XXXII Всероссийского фестиваля «Российская студенческая весна» образовательных организаций высшего образования в 2024 году в г. Саратове;</w:t>
      </w:r>
    </w:p>
    <w:p w:rsidR="000B55E8" w:rsidRPr="000B55E8" w:rsidRDefault="00924A03" w:rsidP="000B55E8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 xml:space="preserve">- координирование волонтерского корпуса </w:t>
      </w:r>
      <w:r w:rsidRPr="000B55E8">
        <w:rPr>
          <w:rFonts w:ascii="PT Astra Serif" w:hAnsi="PT Astra Serif"/>
          <w:sz w:val="28"/>
          <w:szCs w:val="28"/>
          <w:lang w:val="en-US"/>
        </w:rPr>
        <w:t>IX</w:t>
      </w:r>
      <w:r w:rsidRPr="000B55E8">
        <w:rPr>
          <w:rFonts w:ascii="PT Astra Serif" w:hAnsi="PT Astra Serif"/>
          <w:sz w:val="28"/>
          <w:szCs w:val="28"/>
        </w:rPr>
        <w:t xml:space="preserve"> Российско-китайского молодежного форума в формате «Волга-Янцз</w:t>
      </w:r>
      <w:r w:rsidR="000B55E8" w:rsidRPr="000B55E8">
        <w:rPr>
          <w:rFonts w:ascii="PT Astra Serif" w:hAnsi="PT Astra Serif"/>
          <w:sz w:val="28"/>
          <w:szCs w:val="28"/>
        </w:rPr>
        <w:t>ы» И ДР.</w:t>
      </w:r>
    </w:p>
    <w:p w:rsidR="00BB2A51" w:rsidRPr="000B55E8" w:rsidRDefault="00924A03" w:rsidP="000B55E8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0B55E8">
        <w:rPr>
          <w:rFonts w:ascii="PT Astra Serif" w:hAnsi="PT Astra Serif"/>
          <w:sz w:val="28"/>
          <w:szCs w:val="28"/>
        </w:rPr>
        <w:t>Кроме того, учреждение осуществляет реализацию специализированных программ по профилактике асоциальных проявлений, добровольчеству, социальному проектированию.</w:t>
      </w:r>
    </w:p>
    <w:p w:rsidR="00A30209" w:rsidRPr="00141F4F" w:rsidRDefault="00924A03" w:rsidP="00141F4F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141F4F">
        <w:rPr>
          <w:rFonts w:ascii="PT Astra Serif" w:hAnsi="PT Astra Serif"/>
          <w:sz w:val="28"/>
          <w:szCs w:val="28"/>
        </w:rPr>
        <w:t>Для последующего развития государственной молодежной политики требуется дальнейшее решение существующих проблем в молодежной среде:</w:t>
      </w:r>
    </w:p>
    <w:p w:rsidR="00A30209" w:rsidRPr="00141F4F" w:rsidRDefault="00924A03" w:rsidP="00141F4F">
      <w:pPr>
        <w:pStyle w:val="ConsPlusNormal"/>
        <w:spacing w:before="220" w:line="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141F4F">
        <w:rPr>
          <w:rFonts w:ascii="PT Astra Serif" w:hAnsi="PT Astra Serif"/>
          <w:sz w:val="28"/>
          <w:szCs w:val="28"/>
        </w:rPr>
        <w:t>развитие инфраструктуры молодежной политики Саратовской области;</w:t>
      </w:r>
    </w:p>
    <w:p w:rsidR="00A30209" w:rsidRPr="00141F4F" w:rsidRDefault="00924A03" w:rsidP="00141F4F">
      <w:pPr>
        <w:pStyle w:val="ConsPlusNormal"/>
        <w:spacing w:before="220" w:line="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141F4F">
        <w:rPr>
          <w:rFonts w:ascii="PT Astra Serif" w:hAnsi="PT Astra Serif"/>
          <w:sz w:val="28"/>
          <w:szCs w:val="28"/>
        </w:rPr>
        <w:t>совершенствование системы вовлечения молодежи в социально значимую деятельность;</w:t>
      </w:r>
    </w:p>
    <w:p w:rsidR="00A30209" w:rsidRPr="00141F4F" w:rsidRDefault="00924A03" w:rsidP="00141F4F">
      <w:pPr>
        <w:pStyle w:val="ConsPlusNormal"/>
        <w:spacing w:before="220" w:line="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141F4F">
        <w:rPr>
          <w:rFonts w:ascii="PT Astra Serif" w:hAnsi="PT Astra Serif"/>
          <w:sz w:val="28"/>
          <w:szCs w:val="28"/>
        </w:rPr>
        <w:t>продолжение работы по созданию условий для реализации творческого и инновационного потенциала молодежи;</w:t>
      </w:r>
    </w:p>
    <w:p w:rsidR="00A30209" w:rsidRPr="00141F4F" w:rsidRDefault="00924A03" w:rsidP="00141F4F">
      <w:pPr>
        <w:pStyle w:val="ConsPlusNormal"/>
        <w:spacing w:before="220" w:line="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141F4F">
        <w:rPr>
          <w:rFonts w:ascii="PT Astra Serif" w:hAnsi="PT Astra Serif"/>
          <w:sz w:val="28"/>
          <w:szCs w:val="28"/>
        </w:rPr>
        <w:t>продолжение работы по подготовке молодежи к участию в общественной жизни, воспитанию толерантного отношения в молодежной среде, профессиональной ориентации молодежи;</w:t>
      </w:r>
    </w:p>
    <w:p w:rsidR="00DA1915" w:rsidRPr="00F6399C" w:rsidRDefault="00924A03" w:rsidP="00141F4F">
      <w:pPr>
        <w:pStyle w:val="ConsPlusNormal"/>
        <w:spacing w:before="220" w:line="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141F4F">
        <w:rPr>
          <w:rFonts w:ascii="PT Astra Serif" w:hAnsi="PT Astra Serif"/>
          <w:sz w:val="28"/>
          <w:szCs w:val="28"/>
        </w:rPr>
        <w:t xml:space="preserve">продолжение работы по повышению профессионального уровня </w:t>
      </w:r>
      <w:r w:rsidRPr="00F6399C">
        <w:rPr>
          <w:rFonts w:ascii="PT Astra Serif" w:hAnsi="PT Astra Serif"/>
          <w:sz w:val="28"/>
          <w:szCs w:val="28"/>
        </w:rPr>
        <w:t>работнико</w:t>
      </w:r>
      <w:r w:rsidR="008113CE" w:rsidRPr="00F6399C">
        <w:rPr>
          <w:rFonts w:ascii="PT Astra Serif" w:hAnsi="PT Astra Serif"/>
          <w:sz w:val="28"/>
          <w:szCs w:val="28"/>
        </w:rPr>
        <w:t>в по молодежной политике</w:t>
      </w:r>
      <w:r w:rsidRPr="00F6399C">
        <w:rPr>
          <w:rFonts w:ascii="PT Astra Serif" w:hAnsi="PT Astra Serif"/>
          <w:sz w:val="28"/>
          <w:szCs w:val="28"/>
        </w:rPr>
        <w:t>.</w:t>
      </w:r>
    </w:p>
    <w:p w:rsidR="003F3038" w:rsidRDefault="003F3038" w:rsidP="00F6399C">
      <w:pPr>
        <w:pStyle w:val="ConsPlusNormal"/>
        <w:spacing w:line="0" w:lineRule="atLeast"/>
        <w:ind w:firstLine="540"/>
        <w:jc w:val="both"/>
        <w:rPr>
          <w:rFonts w:ascii="PT Astra Serif" w:hAnsi="PT Astra Serif"/>
          <w:b/>
          <w:sz w:val="28"/>
          <w:szCs w:val="28"/>
        </w:rPr>
      </w:pPr>
    </w:p>
    <w:p w:rsidR="00F6399C" w:rsidRPr="00E90F90" w:rsidRDefault="00F6399C" w:rsidP="00F6399C">
      <w:pPr>
        <w:pStyle w:val="ConsPlusNormal"/>
        <w:spacing w:line="0" w:lineRule="atLeast"/>
        <w:ind w:firstLine="540"/>
        <w:jc w:val="both"/>
        <w:rPr>
          <w:rFonts w:ascii="PT Astra Serif" w:eastAsia="Times New Roman" w:hAnsi="PT Astra Serif"/>
          <w:sz w:val="28"/>
          <w:szCs w:val="28"/>
        </w:rPr>
      </w:pPr>
      <w:r w:rsidRPr="00F6399C">
        <w:rPr>
          <w:rFonts w:ascii="PT Astra Serif" w:hAnsi="PT Astra Serif"/>
          <w:b/>
          <w:sz w:val="28"/>
          <w:szCs w:val="28"/>
        </w:rPr>
        <w:t>В рамках направления по патриотическому воспитанию молодежи</w:t>
      </w:r>
      <w:r w:rsidRPr="00F6399C">
        <w:rPr>
          <w:rFonts w:ascii="PT Astra Serif" w:eastAsia="Times New Roman" w:hAnsi="PT Astra Serif"/>
          <w:sz w:val="28"/>
          <w:szCs w:val="28"/>
        </w:rPr>
        <w:t xml:space="preserve"> предполагается формирование и развитие личности, обладающей качествами гражданина России – патриота Родины, способной успешно выполнять гражданские обязанности</w:t>
      </w:r>
      <w:r w:rsidRPr="00E90F90">
        <w:rPr>
          <w:rFonts w:ascii="PT Astra Serif" w:eastAsia="Times New Roman" w:hAnsi="PT Astra Serif"/>
          <w:sz w:val="28"/>
          <w:szCs w:val="28"/>
        </w:rPr>
        <w:t>.</w:t>
      </w:r>
    </w:p>
    <w:p w:rsidR="0057403C" w:rsidRDefault="00DA1915" w:rsidP="0057403C">
      <w:pPr>
        <w:pStyle w:val="ConsPlusNormal"/>
        <w:spacing w:line="0" w:lineRule="atLeast"/>
        <w:ind w:firstLine="539"/>
        <w:jc w:val="both"/>
        <w:rPr>
          <w:rFonts w:ascii="PT Astra Serif" w:eastAsia="Times New Roman" w:hAnsi="PT Astra Serif"/>
          <w:color w:val="333333"/>
          <w:sz w:val="28"/>
          <w:szCs w:val="28"/>
        </w:rPr>
      </w:pPr>
      <w:r w:rsidRPr="00DA1915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В последние годы российская образовательная система претерпела значительные изменения. Экономическая нестабильность в стране, размывание нравственных и этических ценностей, резкое снижение социальной активности молодежи, кризис семьи и отношений между родителями и детьми заставляют по-новому взглянуть на возможности </w:t>
      </w:r>
      <w:r w:rsidRPr="00DA1915">
        <w:rPr>
          <w:rFonts w:ascii="PT Astra Serif" w:eastAsia="Times New Roman" w:hAnsi="PT Astra Serif" w:cs="Times New Roman"/>
          <w:color w:val="333333"/>
          <w:sz w:val="28"/>
          <w:szCs w:val="28"/>
        </w:rPr>
        <w:lastRenderedPageBreak/>
        <w:t>воспитания.</w:t>
      </w:r>
    </w:p>
    <w:p w:rsidR="00E05853" w:rsidRPr="00141F4F" w:rsidRDefault="00DA1915" w:rsidP="0057403C">
      <w:pPr>
        <w:pStyle w:val="ConsPlusNormal"/>
        <w:spacing w:line="0" w:lineRule="atLeast"/>
        <w:ind w:firstLine="539"/>
        <w:jc w:val="both"/>
        <w:rPr>
          <w:rFonts w:ascii="PT Astra Serif" w:eastAsia="Times New Roman" w:hAnsi="PT Astra Serif"/>
          <w:color w:val="333333"/>
          <w:sz w:val="28"/>
          <w:szCs w:val="28"/>
        </w:rPr>
      </w:pPr>
      <w:r w:rsidRPr="00DA1915">
        <w:rPr>
          <w:rFonts w:ascii="PT Astra Serif" w:eastAsia="Times New Roman" w:hAnsi="PT Astra Serif" w:cs="Times New Roman"/>
          <w:color w:val="333333"/>
          <w:sz w:val="28"/>
          <w:szCs w:val="28"/>
        </w:rPr>
        <w:t>Сегодня, для России, нет более важной идеи, чем патриотизм</w:t>
      </w:r>
      <w:r w:rsidR="00E05853" w:rsidRPr="00141F4F">
        <w:rPr>
          <w:rFonts w:ascii="PT Astra Serif" w:eastAsia="Times New Roman" w:hAnsi="PT Astra Serif" w:cs="Times New Roman"/>
          <w:color w:val="333333"/>
          <w:sz w:val="28"/>
          <w:szCs w:val="28"/>
        </w:rPr>
        <w:t>. Д</w:t>
      </w:r>
      <w:r w:rsidRPr="00DA1915">
        <w:rPr>
          <w:rFonts w:ascii="PT Astra Serif" w:eastAsia="Times New Roman" w:hAnsi="PT Astra Serif" w:cs="Times New Roman"/>
          <w:color w:val="333333"/>
          <w:sz w:val="28"/>
          <w:szCs w:val="28"/>
        </w:rPr>
        <w:t>ля того</w:t>
      </w:r>
      <w:proofErr w:type="gramStart"/>
      <w:r w:rsidRPr="00DA1915">
        <w:rPr>
          <w:rFonts w:ascii="PT Astra Serif" w:eastAsia="Times New Roman" w:hAnsi="PT Astra Serif" w:cs="Times New Roman"/>
          <w:color w:val="333333"/>
          <w:sz w:val="28"/>
          <w:szCs w:val="28"/>
        </w:rPr>
        <w:t>,</w:t>
      </w:r>
      <w:proofErr w:type="gramEnd"/>
      <w:r w:rsidRPr="00DA1915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чтобы стать патриотом, не обязательно быть героем, достаточно любить свою Родину такой, какая она есть, ведь другой не будет. </w:t>
      </w:r>
    </w:p>
    <w:p w:rsidR="00141F4F" w:rsidRPr="00141F4F" w:rsidRDefault="00DA1915" w:rsidP="00141F4F">
      <w:pPr>
        <w:pStyle w:val="ConsPlusNormal"/>
        <w:spacing w:line="0" w:lineRule="atLeast"/>
        <w:ind w:firstLine="540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DA1915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На протяжении многих лет со времён многочисленных перемен, начавшихся в нашей стране и продолжающихся в настоящее время, проблема патриотического воспитания </w:t>
      </w:r>
      <w:r w:rsidR="00E05853" w:rsidRPr="00141F4F">
        <w:rPr>
          <w:rFonts w:ascii="PT Astra Serif" w:eastAsia="Times New Roman" w:hAnsi="PT Astra Serif" w:cs="Times New Roman"/>
          <w:color w:val="333333"/>
          <w:sz w:val="28"/>
          <w:szCs w:val="28"/>
        </w:rPr>
        <w:t>молодежи</w:t>
      </w:r>
      <w:r w:rsidRPr="00DA1915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остаётся нерешённой. Получили широкое распространение такие негативные качества, как равнодушие, эгоизм, агрессивность. Забываются многовековые традиции народов, молодёжь теряет интерес к историческому прошлому России и своей малой Родине. Особую тревогу вызывает неправильное отношение </w:t>
      </w:r>
      <w:r w:rsidR="00E05853" w:rsidRPr="00141F4F">
        <w:rPr>
          <w:rFonts w:ascii="PT Astra Serif" w:eastAsia="Times New Roman" w:hAnsi="PT Astra Serif" w:cs="Times New Roman"/>
          <w:color w:val="333333"/>
          <w:sz w:val="28"/>
          <w:szCs w:val="28"/>
        </w:rPr>
        <w:t>молодых людей</w:t>
      </w:r>
      <w:r w:rsidRPr="00DA1915">
        <w:rPr>
          <w:rFonts w:ascii="PT Astra Serif" w:eastAsia="Times New Roman" w:hAnsi="PT Astra Serif" w:cs="Times New Roman"/>
          <w:color w:val="333333"/>
          <w:sz w:val="28"/>
          <w:szCs w:val="28"/>
        </w:rPr>
        <w:t xml:space="preserve"> к здоровому образу жизни. Среди них всё более распространяется алкоголизм и возрастает наркозависимость. </w:t>
      </w:r>
    </w:p>
    <w:p w:rsidR="00E05853" w:rsidRPr="00141F4F" w:rsidRDefault="00E05853" w:rsidP="00141F4F">
      <w:pPr>
        <w:pStyle w:val="ConsPlusNormal"/>
        <w:spacing w:line="0" w:lineRule="atLeast"/>
        <w:ind w:firstLine="540"/>
        <w:jc w:val="both"/>
        <w:rPr>
          <w:rFonts w:ascii="PT Astra Serif" w:eastAsia="Times New Roman" w:hAnsi="PT Astra Serif" w:cs="Times New Roman"/>
          <w:color w:val="333333"/>
          <w:sz w:val="28"/>
          <w:szCs w:val="28"/>
        </w:rPr>
      </w:pPr>
      <w:r w:rsidRPr="00141F4F">
        <w:rPr>
          <w:rFonts w:ascii="PT Astra Serif" w:eastAsia="Times New Roman" w:hAnsi="PT Astra Serif" w:cs="Times New Roman"/>
          <w:bCs/>
          <w:color w:val="333333"/>
          <w:sz w:val="28"/>
          <w:szCs w:val="28"/>
        </w:rPr>
        <w:t xml:space="preserve">Ключевыми </w:t>
      </w:r>
      <w:r w:rsidR="003E61F7">
        <w:rPr>
          <w:rFonts w:ascii="PT Astra Serif" w:eastAsia="Times New Roman" w:hAnsi="PT Astra Serif" w:cs="Times New Roman"/>
          <w:bCs/>
          <w:color w:val="333333"/>
          <w:sz w:val="28"/>
          <w:szCs w:val="28"/>
        </w:rPr>
        <w:t>приоритетами</w:t>
      </w:r>
      <w:r w:rsidRPr="00141F4F">
        <w:rPr>
          <w:rFonts w:ascii="PT Astra Serif" w:eastAsia="Times New Roman" w:hAnsi="PT Astra Serif" w:cs="Times New Roman"/>
          <w:bCs/>
          <w:color w:val="333333"/>
          <w:sz w:val="28"/>
          <w:szCs w:val="28"/>
        </w:rPr>
        <w:t xml:space="preserve"> подпрограммы является:</w:t>
      </w:r>
    </w:p>
    <w:p w:rsidR="00E05853" w:rsidRPr="00141F4F" w:rsidRDefault="00E05853" w:rsidP="00141F4F">
      <w:pPr>
        <w:suppressAutoHyphens w:val="0"/>
        <w:spacing w:after="0" w:line="0" w:lineRule="atLeast"/>
        <w:ind w:firstLine="36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141F4F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в</w:t>
      </w:r>
      <w:r w:rsidR="00DA1915" w:rsidRPr="00DA1915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оспитать уважительное отношение</w:t>
      </w:r>
      <w:r w:rsidR="0083673D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молодежи</w:t>
      </w:r>
      <w:r w:rsidRPr="00141F4F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к</w:t>
      </w:r>
      <w:r w:rsidR="0083673D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ветеранам ВОВ</w:t>
      </w:r>
      <w:r w:rsidR="00DA1915" w:rsidRPr="00DA1915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 общей</w:t>
      </w:r>
      <w:r w:rsidRPr="00141F4F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памяти героям</w:t>
      </w:r>
      <w:r w:rsidR="0057403C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,</w:t>
      </w:r>
      <w:r w:rsidRPr="00141F4F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 павшим за Родину;</w:t>
      </w:r>
    </w:p>
    <w:p w:rsidR="00E05853" w:rsidRPr="002E6029" w:rsidRDefault="00E05853" w:rsidP="00141F4F">
      <w:pPr>
        <w:suppressAutoHyphens w:val="0"/>
        <w:spacing w:after="0" w:line="0" w:lineRule="atLeast"/>
        <w:ind w:firstLine="36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141F4F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п</w:t>
      </w:r>
      <w:r w:rsidR="00DA1915" w:rsidRPr="00DA1915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робудить </w:t>
      </w:r>
      <w:r w:rsidRPr="002E6029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интерес к историческим событиям;</w:t>
      </w:r>
    </w:p>
    <w:p w:rsidR="004E1610" w:rsidRPr="002E6029" w:rsidRDefault="00E05853" w:rsidP="0067135E">
      <w:pPr>
        <w:suppressAutoHyphens w:val="0"/>
        <w:spacing w:after="0" w:line="0" w:lineRule="atLeast"/>
        <w:ind w:firstLine="360"/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</w:pPr>
      <w:r w:rsidRPr="002E6029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- сф</w:t>
      </w:r>
      <w:r w:rsidR="00DA1915" w:rsidRPr="002E6029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ормировать мотивацию к овладению </w:t>
      </w:r>
      <w:r w:rsidR="002E6029" w:rsidRPr="002E6029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 xml:space="preserve">качествами </w:t>
      </w:r>
      <w:r w:rsidR="00DA1915" w:rsidRPr="002E6029">
        <w:rPr>
          <w:rFonts w:ascii="PT Astra Serif" w:eastAsia="Times New Roman" w:hAnsi="PT Astra Serif" w:cs="Times New Roman"/>
          <w:color w:val="333333"/>
          <w:sz w:val="28"/>
          <w:szCs w:val="28"/>
          <w:lang w:eastAsia="ru-RU"/>
        </w:rPr>
        <w:t>гражданина-патриота России.</w:t>
      </w:r>
    </w:p>
    <w:p w:rsidR="0067135E" w:rsidRPr="00D54AC8" w:rsidRDefault="0067135E" w:rsidP="0067135E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2E6029">
        <w:rPr>
          <w:rFonts w:ascii="PT Astra Serif" w:hAnsi="PT Astra Serif"/>
          <w:sz w:val="28"/>
          <w:szCs w:val="28"/>
        </w:rPr>
        <w:t>Гражданское и патриотическое</w:t>
      </w:r>
      <w:r w:rsidRPr="00D54AC8">
        <w:rPr>
          <w:rFonts w:ascii="PT Astra Serif" w:hAnsi="PT Astra Serif"/>
          <w:sz w:val="28"/>
          <w:szCs w:val="28"/>
        </w:rPr>
        <w:t xml:space="preserve"> воспитание является одним из ключевых </w:t>
      </w:r>
      <w:r>
        <w:rPr>
          <w:rFonts w:ascii="PT Astra Serif" w:hAnsi="PT Astra Serif"/>
          <w:sz w:val="28"/>
          <w:szCs w:val="28"/>
        </w:rPr>
        <w:t xml:space="preserve">направлений работы комитета </w:t>
      </w:r>
      <w:r w:rsidRPr="00D54AC8">
        <w:rPr>
          <w:rFonts w:ascii="PT Astra Serif" w:hAnsi="PT Astra Serif"/>
          <w:sz w:val="28"/>
          <w:szCs w:val="28"/>
        </w:rPr>
        <w:t>молодежной политики Саратовской области.</w:t>
      </w:r>
    </w:p>
    <w:p w:rsidR="0067135E" w:rsidRPr="00D54AC8" w:rsidRDefault="0067135E" w:rsidP="006713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4AC8">
        <w:rPr>
          <w:rFonts w:ascii="PT Astra Serif" w:hAnsi="PT Astra Serif"/>
          <w:color w:val="000000"/>
          <w:sz w:val="28"/>
          <w:szCs w:val="28"/>
        </w:rPr>
        <w:t>Учитывая важность военно-патриотическо</w:t>
      </w:r>
      <w:r>
        <w:rPr>
          <w:rFonts w:ascii="PT Astra Serif" w:hAnsi="PT Astra Serif"/>
          <w:color w:val="000000"/>
          <w:sz w:val="28"/>
          <w:szCs w:val="28"/>
        </w:rPr>
        <w:t xml:space="preserve">го воспитания в текущем периоде </w:t>
      </w:r>
      <w:r w:rsidR="004F0019">
        <w:rPr>
          <w:rFonts w:ascii="PT Astra Serif" w:hAnsi="PT Astra Serif"/>
          <w:sz w:val="28"/>
          <w:szCs w:val="28"/>
        </w:rPr>
        <w:t>делается упор на тесное</w:t>
      </w:r>
      <w:r w:rsidRPr="00D54AC8">
        <w:rPr>
          <w:rFonts w:ascii="PT Astra Serif" w:hAnsi="PT Astra Serif"/>
          <w:sz w:val="28"/>
          <w:szCs w:val="28"/>
        </w:rPr>
        <w:t xml:space="preserve"> </w:t>
      </w:r>
      <w:r w:rsidR="004F0019">
        <w:rPr>
          <w:rFonts w:ascii="PT Astra Serif" w:hAnsi="PT Astra Serif"/>
          <w:sz w:val="28"/>
          <w:szCs w:val="28"/>
        </w:rPr>
        <w:t>взаимодействие</w:t>
      </w:r>
      <w:r>
        <w:rPr>
          <w:rFonts w:ascii="PT Astra Serif" w:hAnsi="PT Astra Serif"/>
          <w:sz w:val="28"/>
          <w:szCs w:val="28"/>
        </w:rPr>
        <w:t xml:space="preserve"> и работе</w:t>
      </w:r>
      <w:r w:rsidRPr="00D54AC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54AC8">
        <w:rPr>
          <w:rFonts w:ascii="PT Astra Serif" w:hAnsi="PT Astra Serif"/>
          <w:sz w:val="28"/>
          <w:szCs w:val="28"/>
        </w:rPr>
        <w:t>с</w:t>
      </w:r>
      <w:proofErr w:type="gramEnd"/>
      <w:r w:rsidRPr="00D54AC8">
        <w:rPr>
          <w:rFonts w:ascii="PT Astra Serif" w:hAnsi="PT Astra Serif"/>
          <w:sz w:val="28"/>
          <w:szCs w:val="28"/>
        </w:rPr>
        <w:t>:</w:t>
      </w:r>
    </w:p>
    <w:p w:rsidR="0067135E" w:rsidRPr="00D54AC8" w:rsidRDefault="0067135E" w:rsidP="006713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4AC8">
        <w:rPr>
          <w:rFonts w:ascii="PT Astra Serif" w:hAnsi="PT Astra Serif"/>
          <w:sz w:val="28"/>
          <w:szCs w:val="28"/>
        </w:rPr>
        <w:t>- воинскими частями</w:t>
      </w:r>
      <w:r>
        <w:rPr>
          <w:rFonts w:ascii="PT Astra Serif" w:hAnsi="PT Astra Serif"/>
          <w:sz w:val="28"/>
          <w:szCs w:val="28"/>
        </w:rPr>
        <w:t>;</w:t>
      </w:r>
    </w:p>
    <w:p w:rsidR="0067135E" w:rsidRPr="00D54AC8" w:rsidRDefault="0067135E" w:rsidP="006713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4AC8">
        <w:rPr>
          <w:rFonts w:ascii="PT Astra Serif" w:hAnsi="PT Astra Serif"/>
          <w:sz w:val="28"/>
          <w:szCs w:val="28"/>
        </w:rPr>
        <w:t>- госпиталями</w:t>
      </w:r>
      <w:r>
        <w:rPr>
          <w:rFonts w:ascii="PT Astra Serif" w:hAnsi="PT Astra Serif"/>
          <w:sz w:val="28"/>
          <w:szCs w:val="28"/>
        </w:rPr>
        <w:t>;</w:t>
      </w:r>
    </w:p>
    <w:p w:rsidR="0067135E" w:rsidRPr="00D54AC8" w:rsidRDefault="0067135E" w:rsidP="0067135E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D54AC8">
        <w:rPr>
          <w:rFonts w:ascii="PT Astra Serif" w:hAnsi="PT Astra Serif"/>
          <w:sz w:val="28"/>
          <w:szCs w:val="28"/>
        </w:rPr>
        <w:t>- учебными военными заведениями</w:t>
      </w:r>
      <w:r>
        <w:rPr>
          <w:rFonts w:ascii="PT Astra Serif" w:hAnsi="PT Astra Serif"/>
          <w:sz w:val="28"/>
          <w:szCs w:val="28"/>
        </w:rPr>
        <w:t>;</w:t>
      </w:r>
    </w:p>
    <w:p w:rsidR="0067135E" w:rsidRPr="00D54AC8" w:rsidRDefault="0067135E" w:rsidP="0067135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4AC8">
        <w:rPr>
          <w:rFonts w:ascii="PT Astra Serif" w:hAnsi="PT Astra Serif"/>
          <w:sz w:val="28"/>
          <w:szCs w:val="28"/>
        </w:rPr>
        <w:t>- федеральными структура</w:t>
      </w:r>
      <w:r>
        <w:rPr>
          <w:rFonts w:ascii="PT Astra Serif" w:hAnsi="PT Astra Serif"/>
          <w:sz w:val="28"/>
          <w:szCs w:val="28"/>
        </w:rPr>
        <w:t>ми и др.</w:t>
      </w:r>
    </w:p>
    <w:p w:rsidR="0067135E" w:rsidRPr="0067135E" w:rsidRDefault="0067135E" w:rsidP="0067135E">
      <w:pPr>
        <w:pStyle w:val="ConsPlusNormal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67135E">
        <w:rPr>
          <w:rFonts w:ascii="PT Astra Serif" w:eastAsiaTheme="minorHAnsi" w:hAnsi="PT Astra Serif" w:cstheme="minorBidi"/>
          <w:sz w:val="28"/>
          <w:szCs w:val="28"/>
          <w:lang w:eastAsia="en-US"/>
        </w:rPr>
        <w:t>Ежегодно проводится более 600 комплексных мероприятий с общ</w:t>
      </w:r>
      <w:r w:rsidR="002E602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им охватом более 184 тыс. молодых людей, </w:t>
      </w:r>
      <w:r w:rsidRPr="0067135E">
        <w:rPr>
          <w:rFonts w:ascii="PT Astra Serif" w:eastAsiaTheme="minorHAnsi" w:hAnsi="PT Astra Serif" w:cstheme="minorBidi"/>
          <w:sz w:val="28"/>
          <w:szCs w:val="28"/>
          <w:lang w:eastAsia="en-US"/>
        </w:rPr>
        <w:t>при реализации, которых, большое внимание уделяется внедрению современных форм и методов работы в сфере патриотического воспитания, а также увеличению количества патриотических проектов.</w:t>
      </w:r>
    </w:p>
    <w:p w:rsidR="003F3038" w:rsidRDefault="003F3038" w:rsidP="00147E5B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A30209" w:rsidRDefault="00924A03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Описание приоритетов и целей государственной политики</w:t>
      </w:r>
    </w:p>
    <w:p w:rsidR="00A30209" w:rsidRDefault="00924A0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сфере реализации государственной программы Саратовской области «Молодежная политика Саратовской области»</w:t>
      </w:r>
    </w:p>
    <w:p w:rsidR="00A30209" w:rsidRDefault="00A3020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B25C9" w:rsidRDefault="00924A03" w:rsidP="00FB25C9">
      <w:pPr>
        <w:pStyle w:val="ConsPlusNormal"/>
        <w:ind w:firstLine="540"/>
        <w:jc w:val="both"/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Система целеполагания и задачи государственной программы Саратовской области </w:t>
      </w:r>
      <w:r w:rsidR="0021717D">
        <w:rPr>
          <w:rFonts w:ascii="PT Astra Serif" w:hAnsi="PT Astra Serif"/>
          <w:sz w:val="28"/>
          <w:szCs w:val="28"/>
        </w:rPr>
        <w:t>«Молодежная политика Саратовской области»</w:t>
      </w:r>
      <w:r>
        <w:rPr>
          <w:rFonts w:ascii="PT Astra Serif" w:hAnsi="PT Astra Serif"/>
          <w:sz w:val="28"/>
          <w:szCs w:val="28"/>
        </w:rPr>
        <w:t xml:space="preserve"> (далее - государственной программы) сформированы с учетом национальных целей развития на пе</w:t>
      </w:r>
      <w:r w:rsidR="0001662C">
        <w:rPr>
          <w:rFonts w:ascii="PT Astra Serif" w:hAnsi="PT Astra Serif"/>
          <w:sz w:val="28"/>
          <w:szCs w:val="28"/>
        </w:rPr>
        <w:t xml:space="preserve">риод до 2030 года, определенных Указом </w:t>
      </w:r>
      <w:r>
        <w:rPr>
          <w:rFonts w:ascii="PT Astra Serif" w:hAnsi="PT Astra Serif"/>
          <w:sz w:val="28"/>
          <w:szCs w:val="28"/>
        </w:rPr>
        <w:t>Президента Российской Феде</w:t>
      </w:r>
      <w:r w:rsidR="0001662C">
        <w:rPr>
          <w:rFonts w:ascii="PT Astra Serif" w:hAnsi="PT Astra Serif"/>
          <w:sz w:val="28"/>
          <w:szCs w:val="28"/>
        </w:rPr>
        <w:t>рации от 7 мая 2024 года №</w:t>
      </w:r>
      <w:r w:rsidR="0021717D">
        <w:rPr>
          <w:rFonts w:ascii="PT Astra Serif" w:hAnsi="PT Astra Serif"/>
          <w:sz w:val="28"/>
          <w:szCs w:val="28"/>
        </w:rPr>
        <w:t xml:space="preserve"> 309 «</w:t>
      </w:r>
      <w:r>
        <w:rPr>
          <w:rFonts w:ascii="PT Astra Serif" w:hAnsi="PT Astra Serif"/>
          <w:sz w:val="28"/>
          <w:szCs w:val="28"/>
        </w:rPr>
        <w:t>О национальных целях развития Российской Федерации на период до 2030 год</w:t>
      </w:r>
      <w:r w:rsidR="0021717D">
        <w:rPr>
          <w:rFonts w:ascii="PT Astra Serif" w:hAnsi="PT Astra Serif"/>
          <w:sz w:val="28"/>
          <w:szCs w:val="28"/>
        </w:rPr>
        <w:t>а и на перспективу до 2036 года</w:t>
      </w:r>
      <w:r w:rsidR="0021717D" w:rsidRPr="006E0EAD">
        <w:rPr>
          <w:rFonts w:ascii="PT Astra Serif" w:hAnsi="PT Astra Serif"/>
          <w:sz w:val="28"/>
          <w:szCs w:val="28"/>
        </w:rPr>
        <w:t>»</w:t>
      </w:r>
      <w:r w:rsidRPr="006E0EAD">
        <w:rPr>
          <w:rFonts w:ascii="PT Astra Serif" w:hAnsi="PT Astra Serif"/>
          <w:sz w:val="28"/>
          <w:szCs w:val="28"/>
        </w:rPr>
        <w:t xml:space="preserve"> </w:t>
      </w:r>
      <w:r w:rsidR="006E0EAD" w:rsidRPr="006E0EAD">
        <w:rPr>
          <w:rFonts w:ascii="PT Astra Serif" w:hAnsi="PT Astra Serif"/>
          <w:sz w:val="28"/>
          <w:szCs w:val="28"/>
        </w:rPr>
        <w:t xml:space="preserve">и Единого плана </w:t>
      </w:r>
      <w:r w:rsidRPr="006E0EAD">
        <w:rPr>
          <w:rFonts w:ascii="PT Astra Serif" w:hAnsi="PT Astra Serif"/>
          <w:sz w:val="28"/>
          <w:szCs w:val="28"/>
        </w:rPr>
        <w:t>по достижению национальных</w:t>
      </w:r>
      <w:proofErr w:type="gramEnd"/>
      <w:r w:rsidRPr="006E0EA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E0EAD">
        <w:rPr>
          <w:rFonts w:ascii="PT Astra Serif" w:hAnsi="PT Astra Serif"/>
          <w:sz w:val="28"/>
          <w:szCs w:val="28"/>
        </w:rPr>
        <w:t>целей развития Россий</w:t>
      </w:r>
      <w:r w:rsidR="004F0019">
        <w:rPr>
          <w:rFonts w:ascii="PT Astra Serif" w:hAnsi="PT Astra Serif"/>
          <w:sz w:val="28"/>
          <w:szCs w:val="28"/>
        </w:rPr>
        <w:t>ской Федерации на период до 2030</w:t>
      </w:r>
      <w:r w:rsidRPr="006E0EAD">
        <w:rPr>
          <w:rFonts w:ascii="PT Astra Serif" w:hAnsi="PT Astra Serif"/>
          <w:sz w:val="28"/>
          <w:szCs w:val="28"/>
        </w:rPr>
        <w:t xml:space="preserve"> года и на </w:t>
      </w:r>
      <w:r w:rsidR="004F0019">
        <w:rPr>
          <w:rFonts w:ascii="PT Astra Serif" w:hAnsi="PT Astra Serif"/>
          <w:sz w:val="28"/>
          <w:szCs w:val="28"/>
        </w:rPr>
        <w:t>перспективу до 2036</w:t>
      </w:r>
      <w:r w:rsidRPr="006E0EAD">
        <w:rPr>
          <w:rFonts w:ascii="PT Astra Serif" w:hAnsi="PT Astra Serif"/>
          <w:sz w:val="28"/>
          <w:szCs w:val="28"/>
        </w:rPr>
        <w:t xml:space="preserve"> </w:t>
      </w:r>
      <w:r w:rsidRPr="006E0EAD">
        <w:rPr>
          <w:rFonts w:ascii="PT Astra Serif" w:hAnsi="PT Astra Serif"/>
          <w:sz w:val="28"/>
          <w:szCs w:val="28"/>
        </w:rPr>
        <w:lastRenderedPageBreak/>
        <w:t>года, утвержденного распоряжением Правительства Российской Федерации от 1 ок</w:t>
      </w:r>
      <w:r w:rsidR="00BB2A51">
        <w:rPr>
          <w:rFonts w:ascii="PT Astra Serif" w:hAnsi="PT Astra Serif"/>
          <w:sz w:val="28"/>
          <w:szCs w:val="28"/>
        </w:rPr>
        <w:t>тября 2021 года №</w:t>
      </w:r>
      <w:r w:rsidRPr="006E0EAD">
        <w:rPr>
          <w:rFonts w:ascii="PT Astra Serif" w:hAnsi="PT Astra Serif"/>
          <w:sz w:val="28"/>
          <w:szCs w:val="28"/>
        </w:rPr>
        <w:t xml:space="preserve"> 2765-р, </w:t>
      </w:r>
      <w:r w:rsidRPr="006E0EAD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 xml:space="preserve">а также государственной </w:t>
      </w:r>
      <w:r w:rsidR="0021717D" w:rsidRPr="006E0EAD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программой РФ «</w:t>
      </w:r>
      <w:r w:rsidRPr="006E0EAD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 xml:space="preserve">Развитие </w:t>
      </w:r>
      <w:r w:rsidR="0021717D" w:rsidRPr="006E0EAD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образования»</w:t>
      </w:r>
      <w:r w:rsidRPr="006E0EAD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, утвержденной</w:t>
      </w:r>
      <w:r w:rsidRPr="00C44DFB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21717D" w:rsidRPr="0021717D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от 26 декабря 2017 г. № 1642</w:t>
      </w:r>
      <w:r w:rsidR="00C44DFB">
        <w:rPr>
          <w:rFonts w:ascii="PT Astra Serif" w:hAnsi="PT Astra Serif"/>
          <w:bCs/>
          <w:color w:val="22272F"/>
          <w:sz w:val="28"/>
          <w:szCs w:val="28"/>
        </w:rPr>
        <w:t xml:space="preserve"> </w:t>
      </w:r>
      <w:r w:rsidR="0021717D" w:rsidRPr="0021717D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«Об утверждении государственной программы Российской Федерации «Развитие образования».</w:t>
      </w:r>
      <w:proofErr w:type="gramEnd"/>
    </w:p>
    <w:p w:rsidR="00A30209" w:rsidRPr="008D0AEC" w:rsidRDefault="00924A03" w:rsidP="00342B2E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оценки хода реализации Программы и </w:t>
      </w:r>
      <w:r w:rsidRPr="008D0AEC">
        <w:rPr>
          <w:rFonts w:ascii="PT Astra Serif" w:hAnsi="PT Astra Serif"/>
          <w:sz w:val="28"/>
          <w:szCs w:val="28"/>
        </w:rPr>
        <w:t>характеристики состояния установленной сферы деятельности предусмотрена система показателей.</w:t>
      </w:r>
    </w:p>
    <w:p w:rsidR="007229E2" w:rsidRPr="008D0AEC" w:rsidRDefault="007229E2" w:rsidP="00342B2E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</w:rPr>
      </w:pPr>
      <w:r w:rsidRPr="008D0AEC">
        <w:rPr>
          <w:rFonts w:ascii="PT Astra Serif" w:hAnsi="PT Astra Serif"/>
          <w:sz w:val="28"/>
          <w:szCs w:val="28"/>
        </w:rPr>
        <w:t>Определены приоритеты государственной программы:</w:t>
      </w:r>
    </w:p>
    <w:p w:rsidR="007229E2" w:rsidRPr="005037B3" w:rsidRDefault="00A22778" w:rsidP="00342B2E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</w:rPr>
      </w:pPr>
      <w:r w:rsidRPr="005037B3">
        <w:rPr>
          <w:rFonts w:ascii="PT Astra Serif" w:hAnsi="PT Astra Serif"/>
          <w:sz w:val="28"/>
          <w:szCs w:val="28"/>
        </w:rPr>
        <w:t>Ц</w:t>
      </w:r>
      <w:r w:rsidR="007229E2" w:rsidRPr="005037B3">
        <w:rPr>
          <w:rFonts w:ascii="PT Astra Serif" w:hAnsi="PT Astra Serif"/>
          <w:sz w:val="28"/>
          <w:szCs w:val="28"/>
        </w:rPr>
        <w:t xml:space="preserve">ель 1 - </w:t>
      </w:r>
      <w:r w:rsidR="00C00B1F" w:rsidRPr="005037B3">
        <w:rPr>
          <w:rFonts w:ascii="PT Astra Serif" w:hAnsi="PT Astra Serif"/>
          <w:sz w:val="28"/>
          <w:szCs w:val="28"/>
        </w:rPr>
        <w:t>Увеличение доли молодых людей, вовлеченных в добровольческую и общественную деятельность</w:t>
      </w:r>
      <w:r w:rsidR="00AD6818" w:rsidRPr="005037B3">
        <w:rPr>
          <w:rFonts w:ascii="PT Astra Serif" w:hAnsi="PT Astra Serif"/>
          <w:sz w:val="28"/>
          <w:szCs w:val="28"/>
        </w:rPr>
        <w:t>.</w:t>
      </w:r>
    </w:p>
    <w:p w:rsidR="00C00B1F" w:rsidRPr="005A562D" w:rsidRDefault="00A22778" w:rsidP="00C00B1F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</w:rPr>
      </w:pPr>
      <w:r w:rsidRPr="005037B3">
        <w:rPr>
          <w:rFonts w:ascii="PT Astra Serif" w:hAnsi="PT Astra Serif"/>
          <w:sz w:val="28"/>
          <w:szCs w:val="28"/>
        </w:rPr>
        <w:t xml:space="preserve">Цель 2 - </w:t>
      </w:r>
      <w:r w:rsidR="00C00B1F" w:rsidRPr="005037B3">
        <w:rPr>
          <w:rFonts w:ascii="PT Astra Serif" w:hAnsi="PT Astra Serif"/>
          <w:sz w:val="28"/>
          <w:szCs w:val="28"/>
        </w:rPr>
        <w:t>Увеличение доли молодых людей, участвующих в мероприятиях патриотической направленности, в общей численности граждан области.</w:t>
      </w:r>
      <w:r w:rsidR="00C00B1F" w:rsidRPr="005A562D">
        <w:rPr>
          <w:rFonts w:ascii="PT Astra Serif" w:hAnsi="PT Astra Serif"/>
          <w:sz w:val="28"/>
          <w:szCs w:val="28"/>
        </w:rPr>
        <w:t xml:space="preserve"> </w:t>
      </w:r>
    </w:p>
    <w:p w:rsidR="00B42CE6" w:rsidRPr="00342B2E" w:rsidRDefault="007229E2" w:rsidP="00342B2E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2B2E">
        <w:rPr>
          <w:rFonts w:ascii="PT Astra Serif" w:hAnsi="PT Astra Serif"/>
          <w:sz w:val="28"/>
          <w:szCs w:val="28"/>
          <w:shd w:val="clear" w:color="auto" w:fill="FFFFFF"/>
        </w:rPr>
        <w:t>В рамках обеспечения достижения поставленных целей предусматривается решение основных задач:</w:t>
      </w:r>
      <w:r w:rsidR="00A8432D" w:rsidRPr="00342B2E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:rsidR="00616706" w:rsidRPr="00342B2E" w:rsidRDefault="00616706" w:rsidP="00342B2E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342B2E">
        <w:rPr>
          <w:rFonts w:ascii="PT Astra Serif" w:hAnsi="PT Astra Serif"/>
          <w:sz w:val="28"/>
          <w:szCs w:val="28"/>
          <w:shd w:val="clear" w:color="auto" w:fill="FFFFFF"/>
        </w:rPr>
        <w:t>- мероприятиями по профессиональной самореализации к 2030 году охвачены не менее 75% молодежи;</w:t>
      </w:r>
      <w:proofErr w:type="gramEnd"/>
    </w:p>
    <w:p w:rsidR="00D656A2" w:rsidRPr="00342B2E" w:rsidRDefault="00D656A2" w:rsidP="00D656A2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2B2E">
        <w:rPr>
          <w:rFonts w:ascii="PT Astra Serif" w:hAnsi="PT Astra Serif"/>
          <w:sz w:val="28"/>
          <w:szCs w:val="28"/>
          <w:shd w:val="clear" w:color="auto" w:fill="FFFFFF"/>
        </w:rPr>
        <w:t>- не менее 45% молодых людей к 2030 году вовлеченных в добровольческую и общественную деятельность;</w:t>
      </w:r>
    </w:p>
    <w:p w:rsidR="00616706" w:rsidRPr="00342B2E" w:rsidRDefault="00616706" w:rsidP="00342B2E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2B2E">
        <w:rPr>
          <w:rFonts w:ascii="PT Astra Serif" w:hAnsi="PT Astra Serif"/>
          <w:sz w:val="28"/>
          <w:szCs w:val="28"/>
          <w:shd w:val="clear" w:color="auto" w:fill="FFFFFF"/>
        </w:rPr>
        <w:t>- оказание региональных мер государственной поддержки в сфере реализации молодежной политики;</w:t>
      </w:r>
    </w:p>
    <w:p w:rsidR="00616706" w:rsidRPr="00342B2E" w:rsidRDefault="00616706" w:rsidP="00342B2E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2B2E">
        <w:rPr>
          <w:rFonts w:ascii="PT Astra Serif" w:hAnsi="PT Astra Serif"/>
          <w:sz w:val="28"/>
          <w:szCs w:val="28"/>
          <w:shd w:val="clear" w:color="auto" w:fill="FFFFFF"/>
        </w:rPr>
        <w:t>- привлечение молодежи к участию в социально полезной деятельности, выработка эффективных форм взаимодействия с детскими и молодежными общественными объединениями по реализации региональной молодежной политики;</w:t>
      </w:r>
    </w:p>
    <w:p w:rsidR="00D656A2" w:rsidRPr="00342B2E" w:rsidRDefault="00D656A2" w:rsidP="00D656A2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2B2E">
        <w:rPr>
          <w:rFonts w:ascii="PT Astra Serif" w:hAnsi="PT Astra Serif"/>
          <w:sz w:val="28"/>
          <w:szCs w:val="28"/>
          <w:shd w:val="clear" w:color="auto" w:fill="FFFFFF"/>
        </w:rPr>
        <w:t>- к 2030 году созданы условия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3419A2" w:rsidRDefault="00616706" w:rsidP="003419A2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2B2E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="00342B2E">
        <w:rPr>
          <w:rFonts w:ascii="PT Astra Serif" w:hAnsi="PT Astra Serif"/>
          <w:sz w:val="28"/>
          <w:szCs w:val="28"/>
          <w:shd w:val="clear" w:color="auto" w:fill="FFFFFF"/>
        </w:rPr>
        <w:t>с</w:t>
      </w:r>
      <w:r w:rsidR="006048A3" w:rsidRPr="00342B2E">
        <w:rPr>
          <w:rFonts w:ascii="PT Astra Serif" w:hAnsi="PT Astra Serif"/>
          <w:sz w:val="28"/>
          <w:szCs w:val="28"/>
          <w:shd w:val="clear" w:color="auto" w:fill="FFFFFF"/>
        </w:rPr>
        <w:t xml:space="preserve">оздание условий для формирования </w:t>
      </w:r>
      <w:r w:rsidR="006048A3" w:rsidRPr="00033F27">
        <w:rPr>
          <w:rFonts w:ascii="PT Astra Serif" w:hAnsi="PT Astra Serif"/>
          <w:sz w:val="28"/>
          <w:szCs w:val="28"/>
          <w:shd w:val="clear" w:color="auto" w:fill="FFFFFF"/>
        </w:rPr>
        <w:t xml:space="preserve">у </w:t>
      </w:r>
      <w:r w:rsidR="00C00B1F" w:rsidRPr="00033F27">
        <w:rPr>
          <w:rFonts w:ascii="PT Astra Serif" w:hAnsi="PT Astra Serif"/>
          <w:sz w:val="28"/>
          <w:szCs w:val="28"/>
          <w:shd w:val="clear" w:color="auto" w:fill="FFFFFF"/>
        </w:rPr>
        <w:t>молодых людей</w:t>
      </w:r>
      <w:r w:rsidR="006048A3" w:rsidRPr="00342B2E">
        <w:rPr>
          <w:rFonts w:ascii="PT Astra Serif" w:hAnsi="PT Astra Serif"/>
          <w:sz w:val="28"/>
          <w:szCs w:val="28"/>
          <w:shd w:val="clear" w:color="auto" w:fill="FFFFFF"/>
        </w:rPr>
        <w:t xml:space="preserve"> социально значимых патриотических ценностей, взглядов и убеждений, уважения к культурному и историче</w:t>
      </w:r>
      <w:r w:rsidR="003419A2">
        <w:rPr>
          <w:rFonts w:ascii="PT Astra Serif" w:hAnsi="PT Astra Serif"/>
          <w:sz w:val="28"/>
          <w:szCs w:val="28"/>
          <w:shd w:val="clear" w:color="auto" w:fill="FFFFFF"/>
        </w:rPr>
        <w:t>скому прошлому страны и области.</w:t>
      </w:r>
    </w:p>
    <w:p w:rsidR="00342B2E" w:rsidRDefault="003E61F7" w:rsidP="003419A2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3699A">
        <w:rPr>
          <w:rFonts w:ascii="PT Astra Serif" w:hAnsi="PT Astra Serif"/>
          <w:sz w:val="28"/>
          <w:szCs w:val="28"/>
        </w:rPr>
        <w:t xml:space="preserve">Решение поставленных задач будет обеспечено путем эффективного взаимодействия исполнительной </w:t>
      </w:r>
      <w:r w:rsidR="00C00B1F" w:rsidRPr="0073699A">
        <w:rPr>
          <w:rFonts w:ascii="PT Astra Serif" w:hAnsi="PT Astra Serif"/>
          <w:sz w:val="28"/>
          <w:szCs w:val="28"/>
        </w:rPr>
        <w:t xml:space="preserve">органов </w:t>
      </w:r>
      <w:r w:rsidRPr="0073699A">
        <w:rPr>
          <w:rFonts w:ascii="PT Astra Serif" w:hAnsi="PT Astra Serif"/>
          <w:sz w:val="28"/>
          <w:szCs w:val="28"/>
        </w:rPr>
        <w:t>области, государственных и муниципальных организаций (по согласованию), институтов гражданского общества (по согласованию), общественных объединений и молодежных организаций области (по согласованию).</w:t>
      </w:r>
    </w:p>
    <w:p w:rsidR="0073699A" w:rsidRPr="00342B2E" w:rsidRDefault="0073699A" w:rsidP="00342B2E">
      <w:pPr>
        <w:pStyle w:val="ConsPlusNormal"/>
        <w:spacing w:line="0" w:lineRule="atLeast"/>
        <w:ind w:firstLine="53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3699A">
        <w:rPr>
          <w:rFonts w:ascii="PT Astra Serif" w:hAnsi="PT Astra Serif"/>
          <w:sz w:val="28"/>
          <w:szCs w:val="28"/>
        </w:rPr>
        <w:t>Для достижения указанных целей</w:t>
      </w:r>
      <w:r w:rsidR="003E61F7" w:rsidRPr="0073699A">
        <w:rPr>
          <w:rFonts w:ascii="PT Astra Serif" w:hAnsi="PT Astra Serif"/>
          <w:sz w:val="28"/>
          <w:szCs w:val="28"/>
        </w:rPr>
        <w:t xml:space="preserve"> и приоритетов государственной программы включены следующие направления (подпрограммы) реализации:</w:t>
      </w:r>
    </w:p>
    <w:p w:rsidR="0073699A" w:rsidRPr="003E600D" w:rsidRDefault="0073699A" w:rsidP="0073699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E600D">
        <w:rPr>
          <w:rFonts w:ascii="PT Astra Serif" w:hAnsi="PT Astra Serif"/>
          <w:sz w:val="28"/>
          <w:szCs w:val="28"/>
        </w:rPr>
        <w:t>Подпрограмма</w:t>
      </w:r>
      <w:r w:rsidRPr="003E600D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033F27" w:rsidRPr="003E600D">
        <w:rPr>
          <w:rFonts w:ascii="PT Astra Serif" w:hAnsi="PT Astra Serif"/>
          <w:sz w:val="28"/>
          <w:szCs w:val="28"/>
        </w:rPr>
        <w:t xml:space="preserve">1 </w:t>
      </w:r>
      <w:r w:rsidR="00C00B1F" w:rsidRPr="003E600D">
        <w:rPr>
          <w:rFonts w:ascii="PT Astra Serif" w:hAnsi="PT Astra Serif"/>
          <w:sz w:val="28"/>
          <w:szCs w:val="28"/>
        </w:rPr>
        <w:t>«Создание условий для всестороннего развития и самореализации молодежи»</w:t>
      </w:r>
      <w:r w:rsidRPr="003E600D">
        <w:rPr>
          <w:rFonts w:ascii="PT Astra Serif" w:hAnsi="PT Astra Serif"/>
          <w:sz w:val="28"/>
          <w:szCs w:val="28"/>
        </w:rPr>
        <w:t>;</w:t>
      </w:r>
    </w:p>
    <w:p w:rsidR="0073699A" w:rsidRPr="0073699A" w:rsidRDefault="0073699A" w:rsidP="0073699A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3E600D">
        <w:rPr>
          <w:rFonts w:ascii="PT Astra Serif" w:hAnsi="PT Astra Serif"/>
          <w:sz w:val="28"/>
          <w:szCs w:val="28"/>
        </w:rPr>
        <w:t>Подпрограмма 2«</w:t>
      </w:r>
      <w:r w:rsidRPr="003E600D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3E600D">
        <w:rPr>
          <w:rFonts w:ascii="PT Astra Serif" w:hAnsi="PT Astra Serif"/>
          <w:sz w:val="28"/>
          <w:szCs w:val="28"/>
          <w:shd w:val="clear" w:color="auto" w:fill="FFFFFF"/>
        </w:rPr>
        <w:t>Патриотическое воспитание молодежи».</w:t>
      </w:r>
    </w:p>
    <w:p w:rsidR="00D659C5" w:rsidRDefault="00D659C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659C5" w:rsidRDefault="00D659C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659C5" w:rsidRDefault="00D659C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D659C5" w:rsidSect="002B37BE">
      <w:pgSz w:w="11906" w:h="16838"/>
      <w:pgMar w:top="851" w:right="851" w:bottom="1134" w:left="1701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CF3"/>
    <w:multiLevelType w:val="multilevel"/>
    <w:tmpl w:val="D206C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">
    <w:nsid w:val="33AC1B39"/>
    <w:multiLevelType w:val="multilevel"/>
    <w:tmpl w:val="3BE05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C9E5437"/>
    <w:multiLevelType w:val="multilevel"/>
    <w:tmpl w:val="F606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09"/>
    <w:rsid w:val="0001544B"/>
    <w:rsid w:val="0001662C"/>
    <w:rsid w:val="00017259"/>
    <w:rsid w:val="00033F27"/>
    <w:rsid w:val="000411F3"/>
    <w:rsid w:val="00051DA3"/>
    <w:rsid w:val="000B55E8"/>
    <w:rsid w:val="00141F4F"/>
    <w:rsid w:val="00147E5B"/>
    <w:rsid w:val="001A4D5E"/>
    <w:rsid w:val="001F4FE0"/>
    <w:rsid w:val="0021717D"/>
    <w:rsid w:val="00251286"/>
    <w:rsid w:val="002B37BE"/>
    <w:rsid w:val="002E6029"/>
    <w:rsid w:val="003265C3"/>
    <w:rsid w:val="00333099"/>
    <w:rsid w:val="003419A2"/>
    <w:rsid w:val="00342B2E"/>
    <w:rsid w:val="0035180D"/>
    <w:rsid w:val="003538FC"/>
    <w:rsid w:val="003A3368"/>
    <w:rsid w:val="003E600D"/>
    <w:rsid w:val="003E61F7"/>
    <w:rsid w:val="003F3038"/>
    <w:rsid w:val="003F7F7E"/>
    <w:rsid w:val="004624B1"/>
    <w:rsid w:val="00483FE9"/>
    <w:rsid w:val="004E1610"/>
    <w:rsid w:val="004E581E"/>
    <w:rsid w:val="004F0019"/>
    <w:rsid w:val="005037B3"/>
    <w:rsid w:val="005264BC"/>
    <w:rsid w:val="00572692"/>
    <w:rsid w:val="0057403C"/>
    <w:rsid w:val="005A4F40"/>
    <w:rsid w:val="005A562D"/>
    <w:rsid w:val="006048A3"/>
    <w:rsid w:val="00616706"/>
    <w:rsid w:val="00653A05"/>
    <w:rsid w:val="00657439"/>
    <w:rsid w:val="0067135E"/>
    <w:rsid w:val="006809C2"/>
    <w:rsid w:val="006B3057"/>
    <w:rsid w:val="006E0EAD"/>
    <w:rsid w:val="007229E2"/>
    <w:rsid w:val="00731B5A"/>
    <w:rsid w:val="0073699A"/>
    <w:rsid w:val="00764ED7"/>
    <w:rsid w:val="00786B1A"/>
    <w:rsid w:val="00807CFB"/>
    <w:rsid w:val="008113CE"/>
    <w:rsid w:val="0083673D"/>
    <w:rsid w:val="008D0AEC"/>
    <w:rsid w:val="008E27D1"/>
    <w:rsid w:val="00924A03"/>
    <w:rsid w:val="009A7178"/>
    <w:rsid w:val="00A22778"/>
    <w:rsid w:val="00A30209"/>
    <w:rsid w:val="00A46C32"/>
    <w:rsid w:val="00A8432D"/>
    <w:rsid w:val="00A85E45"/>
    <w:rsid w:val="00A865FC"/>
    <w:rsid w:val="00AB3F63"/>
    <w:rsid w:val="00AC74AE"/>
    <w:rsid w:val="00AD6818"/>
    <w:rsid w:val="00B162A5"/>
    <w:rsid w:val="00B42CE6"/>
    <w:rsid w:val="00B72036"/>
    <w:rsid w:val="00B90DD0"/>
    <w:rsid w:val="00BB2A51"/>
    <w:rsid w:val="00C00B1F"/>
    <w:rsid w:val="00C30E3F"/>
    <w:rsid w:val="00C44DFB"/>
    <w:rsid w:val="00D656A2"/>
    <w:rsid w:val="00D659C5"/>
    <w:rsid w:val="00D813B2"/>
    <w:rsid w:val="00DA1915"/>
    <w:rsid w:val="00DC5B23"/>
    <w:rsid w:val="00DD293A"/>
    <w:rsid w:val="00DE3AB2"/>
    <w:rsid w:val="00E05853"/>
    <w:rsid w:val="00E30CDF"/>
    <w:rsid w:val="00E74C21"/>
    <w:rsid w:val="00F1403D"/>
    <w:rsid w:val="00F6399C"/>
    <w:rsid w:val="00F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763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76373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qFormat/>
    <w:locked/>
    <w:rsid w:val="00637345"/>
    <w:rPr>
      <w:rFonts w:ascii="Calibri" w:eastAsia="Calibri" w:hAnsi="Calibri" w:cs="Times New Roman"/>
    </w:rPr>
  </w:style>
  <w:style w:type="character" w:customStyle="1" w:styleId="a8">
    <w:name w:val="Абзац списка Знак"/>
    <w:link w:val="a9"/>
    <w:uiPriority w:val="34"/>
    <w:qFormat/>
    <w:locked/>
    <w:rsid w:val="00637345"/>
    <w:rPr>
      <w:rFonts w:ascii="Calibri" w:eastAsia="Calibri" w:hAnsi="Calibri" w:cs="Times New Roman"/>
    </w:rPr>
  </w:style>
  <w:style w:type="character" w:customStyle="1" w:styleId="aa">
    <w:name w:val="Обычный (веб) Знак"/>
    <w:aliases w:val="Обычный (Web) Знак1,Обычный (веб)1 Знак1,Обычный (веб) Знак1 Знак1,Обычный (веб) Знак Знак Знак1,Обычный (веб) Знак2 Знак Знак1,Обычный (веб) Знак Знак1 Знак Знак1,Обычный (веб) Знак1 Знак Знак1 Знак1,Обычный (Web)1 Знак Знак"/>
    <w:link w:val="ab"/>
    <w:uiPriority w:val="99"/>
    <w:qFormat/>
    <w:locked/>
    <w:rsid w:val="00CD269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link w:val="ConsPlusNormal0"/>
    <w:qFormat/>
    <w:rsid w:val="008A307B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A307B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8A307B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8A307B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8A307B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8A307B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8A307B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8A307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763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 Spacing"/>
    <w:link w:val="a6"/>
    <w:uiPriority w:val="1"/>
    <w:qFormat/>
    <w:rsid w:val="00637345"/>
    <w:rPr>
      <w:rFonts w:cs="Times New Roman"/>
    </w:rPr>
  </w:style>
  <w:style w:type="paragraph" w:styleId="a9">
    <w:name w:val="List Paragraph"/>
    <w:basedOn w:val="a"/>
    <w:link w:val="a8"/>
    <w:uiPriority w:val="34"/>
    <w:qFormat/>
    <w:rsid w:val="00637345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 Знак, Знак"/>
    <w:basedOn w:val="a"/>
    <w:link w:val="aa"/>
    <w:uiPriority w:val="99"/>
    <w:unhideWhenUsed/>
    <w:qFormat/>
    <w:rsid w:val="00CD269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DA1915"/>
    <w:rPr>
      <w:i/>
      <w:iCs/>
    </w:rPr>
  </w:style>
  <w:style w:type="character" w:styleId="af2">
    <w:name w:val="Strong"/>
    <w:basedOn w:val="a0"/>
    <w:uiPriority w:val="22"/>
    <w:qFormat/>
    <w:rsid w:val="00DA1915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3699A"/>
    <w:pPr>
      <w:widowControl w:val="0"/>
      <w:suppressAutoHyphens w:val="0"/>
      <w:autoSpaceDE w:val="0"/>
      <w:autoSpaceDN w:val="0"/>
      <w:spacing w:after="0" w:line="183" w:lineRule="exact"/>
      <w:ind w:left="7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,Знак Знак"/>
    <w:uiPriority w:val="99"/>
    <w:locked/>
    <w:rsid w:val="0067135E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7135E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763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76373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qFormat/>
    <w:locked/>
    <w:rsid w:val="00637345"/>
    <w:rPr>
      <w:rFonts w:ascii="Calibri" w:eastAsia="Calibri" w:hAnsi="Calibri" w:cs="Times New Roman"/>
    </w:rPr>
  </w:style>
  <w:style w:type="character" w:customStyle="1" w:styleId="a8">
    <w:name w:val="Абзац списка Знак"/>
    <w:link w:val="a9"/>
    <w:uiPriority w:val="34"/>
    <w:qFormat/>
    <w:locked/>
    <w:rsid w:val="00637345"/>
    <w:rPr>
      <w:rFonts w:ascii="Calibri" w:eastAsia="Calibri" w:hAnsi="Calibri" w:cs="Times New Roman"/>
    </w:rPr>
  </w:style>
  <w:style w:type="character" w:customStyle="1" w:styleId="aa">
    <w:name w:val="Обычный (веб) Знак"/>
    <w:aliases w:val="Обычный (Web) Знак1,Обычный (веб)1 Знак1,Обычный (веб) Знак1 Знак1,Обычный (веб) Знак Знак Знак1,Обычный (веб) Знак2 Знак Знак1,Обычный (веб) Знак Знак1 Знак Знак1,Обычный (веб) Знак1 Знак Знак1 Знак1,Обычный (Web)1 Знак Знак"/>
    <w:link w:val="ab"/>
    <w:uiPriority w:val="99"/>
    <w:qFormat/>
    <w:locked/>
    <w:rsid w:val="00CD269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link w:val="ConsPlusNormal0"/>
    <w:qFormat/>
    <w:rsid w:val="008A307B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A307B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8A307B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8A307B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8A307B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8A307B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8A307B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8A307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763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 Spacing"/>
    <w:link w:val="a6"/>
    <w:uiPriority w:val="1"/>
    <w:qFormat/>
    <w:rsid w:val="00637345"/>
    <w:rPr>
      <w:rFonts w:cs="Times New Roman"/>
    </w:rPr>
  </w:style>
  <w:style w:type="paragraph" w:styleId="a9">
    <w:name w:val="List Paragraph"/>
    <w:basedOn w:val="a"/>
    <w:link w:val="a8"/>
    <w:uiPriority w:val="34"/>
    <w:qFormat/>
    <w:rsid w:val="00637345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 Знак, Знак"/>
    <w:basedOn w:val="a"/>
    <w:link w:val="aa"/>
    <w:uiPriority w:val="99"/>
    <w:unhideWhenUsed/>
    <w:qFormat/>
    <w:rsid w:val="00CD269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DA1915"/>
    <w:rPr>
      <w:i/>
      <w:iCs/>
    </w:rPr>
  </w:style>
  <w:style w:type="character" w:styleId="af2">
    <w:name w:val="Strong"/>
    <w:basedOn w:val="a0"/>
    <w:uiPriority w:val="22"/>
    <w:qFormat/>
    <w:rsid w:val="00DA1915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3699A"/>
    <w:pPr>
      <w:widowControl w:val="0"/>
      <w:suppressAutoHyphens w:val="0"/>
      <w:autoSpaceDE w:val="0"/>
      <w:autoSpaceDN w:val="0"/>
      <w:spacing w:after="0" w:line="183" w:lineRule="exact"/>
      <w:ind w:left="7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,Знак Знак"/>
    <w:uiPriority w:val="99"/>
    <w:locked/>
    <w:rsid w:val="0067135E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7135E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58&amp;n=18307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58&amp;n=185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6229-AE82-4FD7-9B51-BBD4C01C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Былинкина Наталия Сергеевна</dc:creator>
  <cp:lastModifiedBy>Admin</cp:lastModifiedBy>
  <cp:revision>2</cp:revision>
  <dcterms:created xsi:type="dcterms:W3CDTF">2025-08-04T06:31:00Z</dcterms:created>
  <dcterms:modified xsi:type="dcterms:W3CDTF">2025-08-04T06:31:00Z</dcterms:modified>
  <dc:language>ru-RU</dc:language>
</cp:coreProperties>
</file>